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5AE07" w14:textId="77777777" w:rsidR="00534C25" w:rsidRPr="00534C25" w:rsidRDefault="00534C25" w:rsidP="00534C25">
      <w:pPr>
        <w:jc w:val="both"/>
        <w:rPr>
          <w:b/>
          <w:bCs/>
        </w:rPr>
      </w:pPr>
      <w:r w:rsidRPr="00534C25">
        <w:rPr>
          <w:b/>
          <w:bCs/>
        </w:rPr>
        <w:t>ATA DA AUDIÊNCIA PÚBLICA REALIZADA NA CÂMARA MUNICIPAL DE MANDAGUAÇU REFERENTE A LEI DE DIRETRIZES ORÇAMENTÁRIAS — LDO</w:t>
      </w:r>
    </w:p>
    <w:p w14:paraId="0CF23124" w14:textId="77777777" w:rsidR="00534C25" w:rsidRPr="00534C25" w:rsidRDefault="00534C25" w:rsidP="00534C25">
      <w:pPr>
        <w:jc w:val="both"/>
        <w:rPr>
          <w:b/>
          <w:bCs/>
        </w:rPr>
      </w:pPr>
    </w:p>
    <w:p w14:paraId="4253E973" w14:textId="77777777" w:rsidR="00534C25" w:rsidRPr="00534C25" w:rsidRDefault="00534C25" w:rsidP="00534C25">
      <w:pPr>
        <w:jc w:val="both"/>
      </w:pPr>
    </w:p>
    <w:p w14:paraId="32C7C92E" w14:textId="6DCF48AF" w:rsidR="00534C25" w:rsidRPr="00534C25" w:rsidRDefault="00534C25" w:rsidP="00534C25">
      <w:pPr>
        <w:jc w:val="both"/>
      </w:pPr>
      <w:r w:rsidRPr="00534C25">
        <w:t xml:space="preserve">Aos </w:t>
      </w:r>
      <w:r w:rsidR="00E07394">
        <w:t xml:space="preserve">oito </w:t>
      </w:r>
      <w:r w:rsidRPr="00534C25">
        <w:t xml:space="preserve">dias do mês de </w:t>
      </w:r>
      <w:r w:rsidR="00E07394">
        <w:t>abril</w:t>
      </w:r>
      <w:r w:rsidRPr="00534C25">
        <w:t xml:space="preserve"> do ano de dois mil e vinte e </w:t>
      </w:r>
      <w:r w:rsidR="003D4ECA">
        <w:t>seis</w:t>
      </w:r>
      <w:r w:rsidRPr="00534C25">
        <w:t xml:space="preserve">, às </w:t>
      </w:r>
      <w:r w:rsidR="003D4ECA">
        <w:t>quatorze</w:t>
      </w:r>
      <w:r w:rsidRPr="00534C25">
        <w:t xml:space="preserve"> </w:t>
      </w:r>
      <w:r w:rsidR="003D4ECA">
        <w:t>horas</w:t>
      </w:r>
      <w:r w:rsidRPr="00534C25">
        <w:t>, no Auditório da Câmara Municipal de Mandaguaçu, Estado do Paraná, atendendo Edital de Chamamento para a realização de Audiência Pública em cumprimento ao Art. 48 contido na Lei Complementar 101/2000, se reuniram em audiência pública o Poder Executivo e Legislativo, os Senhores Secretários Municipais e a população representada pelos diversos segmentos da sociedade conforme lista de presença em anexo, com o objetivo de discutir sobre a Lei de Diretrizes Orçamentárias - LDO. Iniciou o</w:t>
      </w:r>
      <w:r w:rsidR="003D4ECA">
        <w:t xml:space="preserve"> Vice Prefeito João Ramos Costa</w:t>
      </w:r>
      <w:r w:rsidRPr="00534C25">
        <w:t>, que cumprimentou a população, os secretários, vereadores, e as demais autoridades presente, passando a palavra para a</w:t>
      </w:r>
      <w:r w:rsidR="00E07394">
        <w:t xml:space="preserve"> Secretária de Fazenda</w:t>
      </w:r>
      <w:r w:rsidRPr="00534C25">
        <w:t xml:space="preserve"> Fabiani Ferrarezi que cumprimentou a todos os presentes e fez uma breve expl</w:t>
      </w:r>
      <w:r>
        <w:t>ana</w:t>
      </w:r>
      <w:r w:rsidRPr="00534C25">
        <w:t>ção do que são as  Leis Orçamentárias PPA – LDO – LOA para que a população e todos os presentes pudessem entender a importância da lei ao qual seria apresentado, em seguida passou a palavra</w:t>
      </w:r>
      <w:r w:rsidR="00E07394">
        <w:t xml:space="preserve"> ao consultor Leandro Castanha</w:t>
      </w:r>
      <w:r w:rsidR="003D4ECA">
        <w:t xml:space="preserve">, iniciou fazendo a </w:t>
      </w:r>
      <w:r w:rsidRPr="00534C25">
        <w:t>leitura do</w:t>
      </w:r>
      <w:r w:rsidR="003D4ECA">
        <w:t xml:space="preserve"> </w:t>
      </w:r>
      <w:r w:rsidRPr="00534C25">
        <w:t xml:space="preserve">projeto de lei e informando da sua importância pois essa direcionará a elaboração do orçamento que irá mostrar as diretrizes para que possa estabelecer o orçamento. O projeto irá tratar as prioridades da administração, a organização, a estrutura dos orçamentos, onde mostrará as diretrizes para que possa estabelecer o orçamento. </w:t>
      </w:r>
      <w:r w:rsidR="003D4ECA" w:rsidRPr="00534C25">
        <w:t>Sr</w:t>
      </w:r>
      <w:r w:rsidR="003D4ECA">
        <w:t>.</w:t>
      </w:r>
      <w:r w:rsidR="00E07394">
        <w:t xml:space="preserve"> Leandro</w:t>
      </w:r>
      <w:r w:rsidRPr="00534C25">
        <w:t xml:space="preserve"> enfatiza a importância do projeto pois esse irá tratar as metas e prioridades da administração, organização e a estrutura dos orçamentos, as diretrizes específicas para o Poder Legislativo, as diretrizes gerais para a elaboração e execução dos orçamentos do Município e suas alterações, as disposições sobre as alterações na Legislação Tributária do Município e as disposições finais, tais demonstrativos serão apresentados a LDO após a provação do PPA, onde o mesmo deverá ser elaborado e executado observando as diretrizes, objetivos, prioridades e metas estabelecidas na lei, compreendendo: I Metas e Prioridades da Administração Pública Municipal; II Organização e Estrutura dos Orçamentos; III Diretrizes Específicas para o Poder Legislativo; IV</w:t>
      </w:r>
      <w:r w:rsidR="00FE35E3">
        <w:t xml:space="preserve"> Diretrizes Gerais para a Elaboração e Execução dos Orçamentos do Município e suas alterações</w:t>
      </w:r>
      <w:r w:rsidRPr="00534C25">
        <w:t>; V das Disposições</w:t>
      </w:r>
      <w:r w:rsidR="00FE35E3">
        <w:t xml:space="preserve"> sobre as alterações na Legislação Tributária do Município</w:t>
      </w:r>
      <w:r w:rsidRPr="00534C25">
        <w:t>; VI das Disposições Finas; O senhor</w:t>
      </w:r>
      <w:r w:rsidR="00FE35E3">
        <w:t>a</w:t>
      </w:r>
      <w:r w:rsidRPr="00534C25">
        <w:t xml:space="preserve"> </w:t>
      </w:r>
      <w:r w:rsidR="00FE35E3">
        <w:t>Fabiani</w:t>
      </w:r>
      <w:r w:rsidRPr="00534C25">
        <w:t xml:space="preserve">, falou da importância desta audiência para um melhor esclarecimento e compreensão sobre os tópicos acima, que será a base para a formatação desta Lei, e que este momento foi criado para tirarmos as dúvidas e consequentemente orientações que são de suma importância para que o gestor municipal possa levar adiante os projetos de investimentos e melhorias no </w:t>
      </w:r>
      <w:r w:rsidRPr="00534C25">
        <w:lastRenderedPageBreak/>
        <w:t>município. O presente relatório apresentado está assinado pelo Prefeito Municipal</w:t>
      </w:r>
      <w:r>
        <w:t xml:space="preserve"> José Roberto Mendes</w:t>
      </w:r>
      <w:r w:rsidRPr="00534C25">
        <w:t xml:space="preserve">; </w:t>
      </w:r>
      <w:r w:rsidR="009E0719">
        <w:t xml:space="preserve">A Sr.ª Fabiani </w:t>
      </w:r>
      <w:r w:rsidRPr="00534C25">
        <w:t>finaliza a apresentação agradecendo a atenção de todos se colocando à disposição de todas as autoridades e população presente para eventuais dúvidas e sugestões. Não tendo mais interessados em falar declarou que, diante da demonstração realizada, e como não havia mais nada a tratar, agradeceu a presença de todos e declarou encerrada a presente audiência pública, que vai por mim, Daiane Fernandes de Souza, assinada, que a redigi e em anexo a lista de presença</w:t>
      </w:r>
    </w:p>
    <w:sectPr w:rsidR="00534C25" w:rsidRPr="00534C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25"/>
    <w:rsid w:val="001D4275"/>
    <w:rsid w:val="003D4ECA"/>
    <w:rsid w:val="00534C25"/>
    <w:rsid w:val="006B70E5"/>
    <w:rsid w:val="009E0719"/>
    <w:rsid w:val="00E07394"/>
    <w:rsid w:val="00FE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89986"/>
  <w15:chartTrackingRefBased/>
  <w15:docId w15:val="{8603D8F8-2339-46B6-A0E9-D45E4ABF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34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4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4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4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4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4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4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4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4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4C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4C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4C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4C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4C2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4C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4C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4C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4C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4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4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4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4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4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4C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4C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4C2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4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4C2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4C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Daiane Fernandes</cp:lastModifiedBy>
  <cp:revision>2</cp:revision>
  <cp:lastPrinted>2026-04-27T13:40:00Z</cp:lastPrinted>
  <dcterms:created xsi:type="dcterms:W3CDTF">2026-04-27T13:42:00Z</dcterms:created>
  <dcterms:modified xsi:type="dcterms:W3CDTF">2026-04-27T13:42:00Z</dcterms:modified>
</cp:coreProperties>
</file>