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1E69DF0A"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BC2538">
        <w:rPr>
          <w:rFonts w:ascii="Arial" w:hAnsi="Arial" w:cs="Arial"/>
          <w:b/>
          <w:bCs/>
          <w:color w:val="000000"/>
        </w:rPr>
        <w:t>66</w:t>
      </w:r>
      <w:r w:rsidRPr="00B545DF">
        <w:rPr>
          <w:rFonts w:ascii="Arial" w:hAnsi="Arial" w:cs="Arial"/>
          <w:b/>
          <w:bCs/>
          <w:color w:val="000000"/>
        </w:rPr>
        <w:t>/20</w:t>
      </w:r>
      <w:r w:rsidR="00915087" w:rsidRPr="00B545DF">
        <w:rPr>
          <w:rFonts w:ascii="Arial" w:hAnsi="Arial" w:cs="Arial"/>
          <w:b/>
          <w:bCs/>
          <w:color w:val="000000"/>
        </w:rPr>
        <w:t>2</w:t>
      </w:r>
      <w:r w:rsidR="00B35784">
        <w:rPr>
          <w:rFonts w:ascii="Arial" w:hAnsi="Arial" w:cs="Arial"/>
          <w:b/>
          <w:bCs/>
          <w:color w:val="000000"/>
        </w:rPr>
        <w:t>1</w:t>
      </w:r>
    </w:p>
    <w:p w14:paraId="67287141" w14:textId="3D3EB373" w:rsidR="006A5DFB" w:rsidRPr="00BC09A4" w:rsidRDefault="00CA24FB" w:rsidP="00F95CBC">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F95CBC">
        <w:rPr>
          <w:rFonts w:ascii="Arial" w:hAnsi="Arial" w:cs="Arial"/>
          <w:b/>
        </w:rPr>
        <w:t>147</w:t>
      </w:r>
      <w:r w:rsidR="00915087" w:rsidRPr="00B545DF">
        <w:rPr>
          <w:rFonts w:ascii="Arial" w:hAnsi="Arial" w:cs="Arial"/>
          <w:b/>
        </w:rPr>
        <w:t>/202</w:t>
      </w:r>
      <w:r w:rsidR="00B35784">
        <w:rPr>
          <w:rFonts w:ascii="Arial" w:hAnsi="Arial" w:cs="Arial"/>
          <w:b/>
        </w:rPr>
        <w:t>1</w:t>
      </w:r>
      <w:r w:rsidRPr="00B545DF">
        <w:rPr>
          <w:rFonts w:ascii="Arial" w:hAnsi="Arial" w:cs="Arial"/>
          <w:b/>
        </w:rPr>
        <w:t>)</w:t>
      </w:r>
    </w:p>
    <w:p w14:paraId="5B2C858B" w14:textId="77777777" w:rsidR="001B2364" w:rsidRPr="001B2364" w:rsidRDefault="001B2364" w:rsidP="001B2364">
      <w:pPr>
        <w:rPr>
          <w:rFonts w:hint="eastAsia"/>
        </w:rPr>
      </w:pPr>
    </w:p>
    <w:p w14:paraId="00964F26" w14:textId="2C2FDEBD"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de menor preço por 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350976E5" w:rsidR="002C6B79" w:rsidRPr="00C47D4C" w:rsidRDefault="00DD27DD" w:rsidP="002C6B79">
      <w:pPr>
        <w:snapToGrid w:val="0"/>
        <w:spacing w:after="120" w:line="276" w:lineRule="auto"/>
        <w:ind w:right="-30"/>
        <w:jc w:val="both"/>
        <w:rPr>
          <w:rFonts w:ascii="Arial" w:eastAsia="Arial" w:hAnsi="Arial" w:cs="Arial"/>
          <w:color w:val="000000" w:themeColor="text1"/>
        </w:rPr>
      </w:pPr>
      <w:r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Pr="00C10BEF">
        <w:rPr>
          <w:rFonts w:ascii="Arial" w:eastAsia="Arial" w:hAnsi="Arial" w:cs="Arial"/>
          <w:color w:val="000000" w:themeColor="text1"/>
        </w:rPr>
        <w:t>À</w:t>
      </w:r>
      <w:r w:rsidR="002C6B79" w:rsidRPr="00C10BEF">
        <w:rPr>
          <w:rFonts w:ascii="Arial" w:eastAsia="Arial" w:hAnsi="Arial" w:cs="Arial"/>
          <w:color w:val="000000" w:themeColor="text1"/>
        </w:rPr>
        <w:t xml:space="preserve">s </w:t>
      </w:r>
      <w:r w:rsidR="00957B29" w:rsidRPr="00BC2538">
        <w:rPr>
          <w:rFonts w:ascii="Arial" w:eastAsia="Arial" w:hAnsi="Arial" w:cs="Arial"/>
          <w:color w:val="000000" w:themeColor="text1"/>
        </w:rPr>
        <w:t>0</w:t>
      </w:r>
      <w:r w:rsidR="00E548AF" w:rsidRPr="00BC2538">
        <w:rPr>
          <w:rFonts w:ascii="Arial" w:eastAsia="Arial" w:hAnsi="Arial" w:cs="Arial"/>
          <w:color w:val="000000" w:themeColor="text1"/>
        </w:rPr>
        <w:t>9</w:t>
      </w:r>
      <w:r w:rsidR="002C6B79" w:rsidRPr="00BC2538">
        <w:rPr>
          <w:rFonts w:ascii="Arial" w:eastAsia="Arial" w:hAnsi="Arial" w:cs="Arial"/>
          <w:color w:val="000000" w:themeColor="text1"/>
        </w:rPr>
        <w:t>:</w:t>
      </w:r>
      <w:r w:rsidR="00957B29" w:rsidRPr="00BC2538">
        <w:rPr>
          <w:rFonts w:ascii="Arial" w:eastAsia="Arial" w:hAnsi="Arial" w:cs="Arial"/>
          <w:color w:val="000000" w:themeColor="text1"/>
        </w:rPr>
        <w:t>00</w:t>
      </w:r>
      <w:r w:rsidR="002C6B79" w:rsidRPr="00BC2538">
        <w:rPr>
          <w:rFonts w:ascii="Arial" w:eastAsia="Arial" w:hAnsi="Arial" w:cs="Arial"/>
          <w:color w:val="000000" w:themeColor="text1"/>
        </w:rPr>
        <w:t xml:space="preserve">  do dia </w:t>
      </w:r>
      <w:r w:rsidR="00BC2538" w:rsidRPr="00BC2538">
        <w:rPr>
          <w:rFonts w:ascii="Arial" w:eastAsia="Arial" w:hAnsi="Arial" w:cs="Arial"/>
          <w:color w:val="000000" w:themeColor="text1"/>
        </w:rPr>
        <w:t>01</w:t>
      </w:r>
      <w:r w:rsidR="00A01004" w:rsidRPr="00BC2538">
        <w:rPr>
          <w:rFonts w:ascii="Arial" w:eastAsia="Arial" w:hAnsi="Arial" w:cs="Arial"/>
          <w:color w:val="000000" w:themeColor="text1"/>
        </w:rPr>
        <w:t>/0</w:t>
      </w:r>
      <w:r w:rsidR="00BC2538" w:rsidRPr="00BC2538">
        <w:rPr>
          <w:rFonts w:ascii="Arial" w:eastAsia="Arial" w:hAnsi="Arial" w:cs="Arial"/>
          <w:color w:val="000000" w:themeColor="text1"/>
        </w:rPr>
        <w:t>6</w:t>
      </w:r>
      <w:r w:rsidR="00A01004" w:rsidRPr="00BC2538">
        <w:rPr>
          <w:rFonts w:ascii="Arial" w:eastAsia="Arial" w:hAnsi="Arial" w:cs="Arial"/>
          <w:color w:val="000000" w:themeColor="text1"/>
        </w:rPr>
        <w:t>/2021</w:t>
      </w:r>
      <w:r w:rsidR="002C6B79" w:rsidRPr="00BC2538">
        <w:rPr>
          <w:rFonts w:ascii="Arial" w:eastAsia="Arial" w:hAnsi="Arial" w:cs="Arial"/>
          <w:color w:val="000000" w:themeColor="text1"/>
        </w:rPr>
        <w:t>.</w:t>
      </w:r>
    </w:p>
    <w:p w14:paraId="5C2AD51A" w14:textId="3DA22294"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5B2EFB">
        <w:rPr>
          <w:rFonts w:ascii="Arial" w:eastAsia="Arial" w:hAnsi="Arial" w:cs="Arial"/>
          <w:color w:val="000000" w:themeColor="text1"/>
        </w:rPr>
        <w:t>À</w:t>
      </w:r>
      <w:r w:rsidRPr="005B2EFB">
        <w:rPr>
          <w:rFonts w:ascii="Arial" w:eastAsia="Arial" w:hAnsi="Arial" w:cs="Arial"/>
          <w:color w:val="000000" w:themeColor="text1"/>
        </w:rPr>
        <w:t xml:space="preserve">s </w:t>
      </w:r>
      <w:r w:rsidR="00E548AF" w:rsidRPr="00BC2538">
        <w:rPr>
          <w:rFonts w:ascii="Arial" w:eastAsia="Arial" w:hAnsi="Arial" w:cs="Arial"/>
          <w:color w:val="000000" w:themeColor="text1"/>
        </w:rPr>
        <w:t>09</w:t>
      </w:r>
      <w:r w:rsidR="00183312" w:rsidRPr="00BC2538">
        <w:rPr>
          <w:rFonts w:ascii="Arial" w:eastAsia="Arial" w:hAnsi="Arial" w:cs="Arial"/>
          <w:color w:val="000000" w:themeColor="text1"/>
        </w:rPr>
        <w:t>:</w:t>
      </w:r>
      <w:r w:rsidR="0089699B" w:rsidRPr="00BC2538">
        <w:rPr>
          <w:rFonts w:ascii="Arial" w:eastAsia="Arial" w:hAnsi="Arial" w:cs="Arial"/>
          <w:color w:val="000000" w:themeColor="text1"/>
        </w:rPr>
        <w:t>00</w:t>
      </w:r>
      <w:r w:rsidRPr="00BC2538">
        <w:rPr>
          <w:rFonts w:ascii="Arial" w:eastAsia="Arial" w:hAnsi="Arial" w:cs="Arial"/>
          <w:color w:val="000000" w:themeColor="text1"/>
        </w:rPr>
        <w:t xml:space="preserve"> horas do dia </w:t>
      </w:r>
      <w:r w:rsidR="00BC2538" w:rsidRPr="00BC2538">
        <w:rPr>
          <w:rFonts w:ascii="Arial" w:eastAsia="Arial" w:hAnsi="Arial" w:cs="Arial"/>
          <w:color w:val="000000" w:themeColor="text1"/>
        </w:rPr>
        <w:t>17</w:t>
      </w:r>
      <w:r w:rsidR="00A01004" w:rsidRPr="00BC2538">
        <w:rPr>
          <w:rFonts w:ascii="Arial" w:eastAsia="Arial" w:hAnsi="Arial" w:cs="Arial"/>
          <w:color w:val="000000" w:themeColor="text1"/>
        </w:rPr>
        <w:t>/0</w:t>
      </w:r>
      <w:r w:rsidR="00BC2538" w:rsidRPr="00BC2538">
        <w:rPr>
          <w:rFonts w:ascii="Arial" w:eastAsia="Arial" w:hAnsi="Arial" w:cs="Arial"/>
          <w:color w:val="000000" w:themeColor="text1"/>
        </w:rPr>
        <w:t>6</w:t>
      </w:r>
      <w:r w:rsidR="00A01004" w:rsidRPr="00BC2538">
        <w:rPr>
          <w:rFonts w:ascii="Arial" w:eastAsia="Arial" w:hAnsi="Arial" w:cs="Arial"/>
          <w:color w:val="000000" w:themeColor="text1"/>
        </w:rPr>
        <w:t>/2021</w:t>
      </w:r>
      <w:r w:rsidRPr="00BC2538">
        <w:rPr>
          <w:rFonts w:ascii="Arial" w:eastAsia="Arial" w:hAnsi="Arial" w:cs="Arial"/>
          <w:color w:val="000000" w:themeColor="text1"/>
        </w:rPr>
        <w:t>.</w:t>
      </w:r>
    </w:p>
    <w:p w14:paraId="723E3EC7" w14:textId="1F2C609E"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BC2538">
        <w:rPr>
          <w:rFonts w:ascii="Arial" w:eastAsia="Arial" w:hAnsi="Arial" w:cs="Arial"/>
          <w:color w:val="000000" w:themeColor="text1"/>
        </w:rPr>
        <w:t>09</w:t>
      </w:r>
      <w:r w:rsidRPr="00BC2538">
        <w:rPr>
          <w:rFonts w:ascii="Arial" w:eastAsia="Arial" w:hAnsi="Arial" w:cs="Arial"/>
          <w:color w:val="000000" w:themeColor="text1"/>
        </w:rPr>
        <w:t>:</w:t>
      </w:r>
      <w:r w:rsidR="00C10BEF" w:rsidRPr="00BC2538">
        <w:rPr>
          <w:rFonts w:ascii="Arial" w:eastAsia="Arial" w:hAnsi="Arial" w:cs="Arial"/>
          <w:color w:val="000000" w:themeColor="text1"/>
        </w:rPr>
        <w:t>15</w:t>
      </w:r>
      <w:r w:rsidRPr="00BC2538">
        <w:rPr>
          <w:rFonts w:ascii="Arial" w:eastAsia="Arial" w:hAnsi="Arial" w:cs="Arial"/>
          <w:color w:val="000000" w:themeColor="text1"/>
        </w:rPr>
        <w:t xml:space="preserve"> horas  do dia </w:t>
      </w:r>
      <w:r w:rsidR="00BC2538" w:rsidRPr="00BC2538">
        <w:rPr>
          <w:rFonts w:ascii="Arial" w:eastAsia="Arial" w:hAnsi="Arial" w:cs="Arial"/>
          <w:color w:val="000000" w:themeColor="text1"/>
        </w:rPr>
        <w:t>17</w:t>
      </w:r>
      <w:r w:rsidR="00A01004" w:rsidRPr="00BC2538">
        <w:rPr>
          <w:rFonts w:ascii="Arial" w:eastAsia="Arial" w:hAnsi="Arial" w:cs="Arial"/>
          <w:color w:val="000000" w:themeColor="text1"/>
        </w:rPr>
        <w:t>/0</w:t>
      </w:r>
      <w:r w:rsidR="00BC2538" w:rsidRPr="00BC2538">
        <w:rPr>
          <w:rFonts w:ascii="Arial" w:eastAsia="Arial" w:hAnsi="Arial" w:cs="Arial"/>
          <w:color w:val="000000" w:themeColor="text1"/>
        </w:rPr>
        <w:t>6</w:t>
      </w:r>
      <w:r w:rsidR="00A01004" w:rsidRPr="00BC2538">
        <w:rPr>
          <w:rFonts w:ascii="Arial" w:eastAsia="Arial" w:hAnsi="Arial" w:cs="Arial"/>
          <w:color w:val="000000" w:themeColor="text1"/>
        </w:rPr>
        <w:t>/2021</w:t>
      </w:r>
      <w:r w:rsidR="00A01004">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185F0764" w:rsidR="00CA24FB" w:rsidRPr="00C47D4C" w:rsidRDefault="00CA24FB" w:rsidP="002C6B79">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C47D4C">
        <w:rPr>
          <w:rFonts w:ascii="Arial" w:hAnsi="Arial" w:cs="Arial"/>
          <w:color w:val="000000"/>
        </w:rPr>
        <w:t>O objeto da presente licitação é</w:t>
      </w:r>
      <w:r w:rsidR="006A6195">
        <w:rPr>
          <w:rFonts w:ascii="Arial" w:hAnsi="Arial" w:cs="Arial"/>
          <w:color w:val="000000"/>
        </w:rPr>
        <w:t xml:space="preserve"> a</w:t>
      </w:r>
      <w:r w:rsidR="00F95CBC">
        <w:rPr>
          <w:rFonts w:ascii="Arial" w:hAnsi="Arial" w:cs="Arial"/>
          <w:color w:val="000000"/>
        </w:rPr>
        <w:t xml:space="preserve"> </w:t>
      </w:r>
      <w:r w:rsidR="00F95CBC" w:rsidRPr="00F95CBC">
        <w:rPr>
          <w:rFonts w:ascii="Arial" w:hAnsi="Arial" w:cs="Arial"/>
          <w:color w:val="000000"/>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sidRPr="00C47D4C">
        <w:rPr>
          <w:rFonts w:ascii="Arial" w:hAnsi="Arial" w:cs="Arial"/>
          <w:b/>
          <w:color w:val="000000"/>
        </w:rPr>
        <w:t>,</w:t>
      </w:r>
      <w:r w:rsidRPr="00C47D4C">
        <w:rPr>
          <w:rFonts w:ascii="Arial" w:hAnsi="Arial" w:cs="Arial"/>
          <w:color w:val="000000"/>
        </w:rPr>
        <w:t xml:space="preserve"> conforme condições, quantidades e exigências estabelecidas neste Edital </w:t>
      </w:r>
      <w:r w:rsidR="00D958D9" w:rsidRPr="00C47D4C">
        <w:rPr>
          <w:rFonts w:ascii="Arial" w:hAnsi="Arial" w:cs="Arial"/>
        </w:rPr>
        <w:t>com as características descritas</w:t>
      </w:r>
      <w:r w:rsidR="00D958D9" w:rsidRPr="00C47D4C">
        <w:rPr>
          <w:rFonts w:ascii="Arial" w:hAnsi="Arial" w:cs="Arial"/>
          <w:b/>
        </w:rPr>
        <w:t xml:space="preserve"> </w:t>
      </w:r>
      <w:r w:rsidR="00D958D9" w:rsidRPr="00C47D4C">
        <w:rPr>
          <w:rFonts w:ascii="Arial" w:hAnsi="Arial" w:cs="Arial"/>
        </w:rPr>
        <w:t>abaixo:</w:t>
      </w:r>
    </w:p>
    <w:p w14:paraId="4F8EBF66" w14:textId="2BEB3FC0"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Pr="00C47D4C">
        <w:rPr>
          <w:rFonts w:ascii="Arial" w:hAnsi="Arial" w:cs="Arial"/>
          <w:i/>
        </w:rPr>
        <w:t xml:space="preserve">dividida em </w:t>
      </w:r>
      <w:r w:rsidR="00F95CBC">
        <w:rPr>
          <w:rFonts w:ascii="Arial" w:hAnsi="Arial" w:cs="Arial"/>
          <w:i/>
        </w:rPr>
        <w:t>OITENTA E OITO</w:t>
      </w:r>
      <w:r w:rsidR="00C671A9">
        <w:rPr>
          <w:rFonts w:ascii="Arial" w:hAnsi="Arial" w:cs="Arial"/>
          <w:i/>
        </w:rPr>
        <w:t xml:space="preserve"> itens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042DBBEC" w:rsidR="006946D4" w:rsidRDefault="001E2495" w:rsidP="00971D9B">
      <w:pPr>
        <w:pStyle w:val="PADRO"/>
        <w:keepNext w:val="0"/>
        <w:widowControl/>
        <w:numPr>
          <w:ilvl w:val="1"/>
          <w:numId w:val="1"/>
        </w:numPr>
        <w:shd w:val="clear" w:color="auto" w:fill="auto"/>
        <w:spacing w:before="120" w:after="120"/>
        <w:ind w:hanging="573"/>
        <w:rPr>
          <w:rFonts w:ascii="Arial" w:hAnsi="Arial" w:cs="Arial"/>
          <w:sz w:val="24"/>
        </w:rPr>
      </w:pPr>
      <w:r w:rsidRPr="00C47D4C">
        <w:rPr>
          <w:rFonts w:ascii="Arial" w:hAnsi="Arial" w:cs="Arial"/>
          <w:sz w:val="24"/>
        </w:rPr>
        <w:t xml:space="preserve">O </w:t>
      </w:r>
      <w:r w:rsidRPr="00C47D4C">
        <w:rPr>
          <w:rFonts w:ascii="Arial" w:hAnsi="Arial" w:cs="Arial"/>
          <w:i/>
          <w:sz w:val="24"/>
        </w:rPr>
        <w:t>critério de julgamento adotado será o menor preço do item, observadas as exigências contidas neste Edital e seus Anexos quanto às especificações do objeto</w:t>
      </w:r>
      <w:r w:rsidRPr="00C47D4C">
        <w:rPr>
          <w:rFonts w:ascii="Arial" w:hAnsi="Arial" w:cs="Arial"/>
          <w:sz w:val="24"/>
        </w:rPr>
        <w:t>.</w:t>
      </w:r>
      <w:r w:rsidR="00B77761" w:rsidRPr="00C47D4C">
        <w:rPr>
          <w:rFonts w:ascii="Arial" w:hAnsi="Arial" w:cs="Arial"/>
          <w:sz w:val="24"/>
        </w:rPr>
        <w:t xml:space="preserve"> </w:t>
      </w:r>
    </w:p>
    <w:p w14:paraId="6F47B34F" w14:textId="77777777" w:rsidR="00C07A53" w:rsidRPr="00FA14D1" w:rsidRDefault="00C07A53" w:rsidP="00C07A53">
      <w:pPr>
        <w:pStyle w:val="PADRO"/>
        <w:keepNext w:val="0"/>
        <w:widowControl/>
        <w:shd w:val="clear" w:color="auto" w:fill="auto"/>
        <w:spacing w:before="120" w:after="120"/>
        <w:ind w:left="999" w:firstLine="0"/>
        <w:rPr>
          <w:rFonts w:ascii="Arial" w:hAnsi="Arial" w:cs="Arial"/>
          <w:sz w:val="24"/>
        </w:rPr>
      </w:pPr>
    </w:p>
    <w:p w14:paraId="072F9D09" w14:textId="753E6BA8" w:rsidR="00971D9B" w:rsidRPr="00C47D4C" w:rsidRDefault="00971D9B" w:rsidP="00971D9B">
      <w:pPr>
        <w:rPr>
          <w:rFonts w:ascii="Arial" w:hAnsi="Arial" w:cs="Arial"/>
          <w:b/>
          <w:i/>
        </w:rPr>
      </w:pPr>
      <w:r w:rsidRPr="00C47D4C">
        <w:rPr>
          <w:rFonts w:ascii="Arial" w:hAnsi="Arial" w:cs="Arial"/>
          <w:b/>
          <w:i/>
        </w:rPr>
        <w:lastRenderedPageBreak/>
        <w:t xml:space="preserve">2.  DO REGISTRO DE PREÇOS </w:t>
      </w:r>
    </w:p>
    <w:p w14:paraId="038E5C4E" w14:textId="332ADACB" w:rsidR="003F092F" w:rsidRDefault="00654127" w:rsidP="005B2EFB">
      <w:pPr>
        <w:spacing w:before="120" w:after="120" w:line="276" w:lineRule="auto"/>
        <w:jc w:val="both"/>
        <w:rPr>
          <w:rFonts w:ascii="Arial" w:hAnsi="Arial" w:cs="Arial"/>
          <w:i/>
        </w:rPr>
      </w:pPr>
      <w:r>
        <w:rPr>
          <w:rFonts w:ascii="Arial" w:hAnsi="Arial" w:cs="Arial"/>
          <w:i/>
        </w:rPr>
        <w:t>2.1.</w:t>
      </w:r>
      <w:r w:rsidR="00971D9B" w:rsidRPr="00C47D4C">
        <w:rPr>
          <w:rFonts w:ascii="Arial" w:hAnsi="Arial" w:cs="Arial"/>
          <w:i/>
        </w:rPr>
        <w:t>As regras referentes aos órgãos gerenciador e participantes, bem como a eventuais adesões são as que constam da minuta de Ata de Registro de Preços</w:t>
      </w:r>
      <w:r w:rsidR="00D04185">
        <w:rPr>
          <w:rFonts w:ascii="Arial" w:hAnsi="Arial" w:cs="Arial"/>
          <w:i/>
        </w:rPr>
        <w:t>.</w:t>
      </w:r>
    </w:p>
    <w:p w14:paraId="0E1865C1" w14:textId="77777777" w:rsidR="00B95108" w:rsidRPr="00B95108" w:rsidRDefault="00B95108" w:rsidP="00B95108">
      <w:pPr>
        <w:spacing w:before="120" w:after="120" w:line="276" w:lineRule="auto"/>
        <w:ind w:left="567"/>
        <w:jc w:val="both"/>
        <w:rPr>
          <w:rFonts w:ascii="Arial" w:hAnsi="Arial" w:cs="Arial"/>
          <w:i/>
        </w:rPr>
      </w:pPr>
    </w:p>
    <w:p w14:paraId="41799C57" w14:textId="6CB059D4" w:rsidR="0011158D" w:rsidRPr="00F95CBC" w:rsidRDefault="00654127" w:rsidP="00F95CBC">
      <w:pPr>
        <w:pStyle w:val="Nivel01"/>
        <w:numPr>
          <w:ilvl w:val="0"/>
          <w:numId w:val="0"/>
        </w:numPr>
        <w:rPr>
          <w:rFonts w:hint="eastAsia"/>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09F2102D"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produto</w:t>
      </w:r>
      <w:r w:rsidR="00FA14D1">
        <w:rPr>
          <w:rFonts w:ascii="Arial" w:hAnsi="Arial" w:cs="Arial"/>
        </w:rPr>
        <w:t>s</w:t>
      </w:r>
      <w:r w:rsidRPr="00C47D4C">
        <w:rPr>
          <w:rFonts w:ascii="Arial" w:hAnsi="Arial" w:cs="Arial"/>
        </w:rPr>
        <w:t xml:space="preserve"> 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w:t>
      </w:r>
      <w:r w:rsidRPr="00C47D4C">
        <w:rPr>
          <w:rFonts w:ascii="Arial" w:hAnsi="Arial" w:cs="Arial"/>
        </w:rPr>
        <w:lastRenderedPageBreak/>
        <w:t xml:space="preserve">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lastRenderedPageBreak/>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73473EF7" w:rsidR="0011158D" w:rsidRPr="00E85445" w:rsidRDefault="0011158D" w:rsidP="00E85445">
      <w:pPr>
        <w:pStyle w:val="PargrafodaLista"/>
        <w:numPr>
          <w:ilvl w:val="1"/>
          <w:numId w:val="13"/>
        </w:numPr>
        <w:spacing w:before="120" w:after="120" w:line="276" w:lineRule="auto"/>
        <w:jc w:val="both"/>
        <w:rPr>
          <w:rFonts w:ascii="Arial" w:hAnsi="Arial" w:cs="Arial"/>
          <w:bCs/>
          <w:iCs/>
          <w:color w:val="000000"/>
        </w:rPr>
      </w:pPr>
      <w:r w:rsidRPr="00E85445">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lastRenderedPageBreak/>
        <w:t>Organizações da Sociedade Civil de Interesse Público - OSCIP, atuando nessa condição (Acórdão nº 746/2014-TCU-Plenário).</w:t>
      </w:r>
    </w:p>
    <w:p w14:paraId="5B58080A" w14:textId="13F0DC5D" w:rsidR="009E4998" w:rsidRPr="00506049" w:rsidRDefault="009E4998" w:rsidP="00506049">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311529C9" w14:textId="77777777" w:rsidR="00506049" w:rsidRPr="00506049" w:rsidRDefault="00506049" w:rsidP="00506049">
      <w:pPr>
        <w:pStyle w:val="PargrafodaLista"/>
        <w:ind w:left="375"/>
        <w:rPr>
          <w:rFonts w:ascii="Arial" w:hAnsi="Arial" w:cs="Arial"/>
        </w:rPr>
      </w:pP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60D7425C" w:rsidR="00506049" w:rsidRPr="00B35784" w:rsidRDefault="008B47F3" w:rsidP="00B35784">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lastRenderedPageBreak/>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67E09719" w14:textId="7C6F6440" w:rsidR="006E7A81" w:rsidRPr="00B2438C" w:rsidRDefault="006E7A81" w:rsidP="009E598C">
      <w:pPr>
        <w:numPr>
          <w:ilvl w:val="2"/>
          <w:numId w:val="9"/>
        </w:numPr>
        <w:tabs>
          <w:tab w:val="left" w:pos="1440"/>
        </w:tabs>
        <w:autoSpaceDE w:val="0"/>
        <w:snapToGrid w:val="0"/>
        <w:spacing w:before="120" w:after="120" w:line="276" w:lineRule="auto"/>
        <w:ind w:left="1134" w:firstLine="0"/>
        <w:jc w:val="both"/>
        <w:rPr>
          <w:rFonts w:ascii="Arial" w:hAnsi="Arial" w:cs="Arial"/>
          <w:b/>
          <w:bCs/>
        </w:rPr>
      </w:pPr>
      <w:r w:rsidRPr="00B2438C">
        <w:rPr>
          <w:rFonts w:ascii="Arial" w:hAnsi="Arial" w:cs="Arial"/>
          <w:b/>
          <w:bCs/>
          <w:i/>
        </w:rPr>
        <w:t>No preenchimento da proposta eletrônica deverão, obrigatoriamente, ser informadas no campo próprio as ESPECICIFICAÇÔES e MARCAS dos produtos ofertados, a não inserção de especificações e Marcas dos produtos nestes campos, implicará na desclas</w:t>
      </w:r>
      <w:r w:rsidR="00B2438C" w:rsidRPr="00B2438C">
        <w:rPr>
          <w:rFonts w:ascii="Arial" w:hAnsi="Arial" w:cs="Arial"/>
          <w:b/>
          <w:bCs/>
          <w:i/>
        </w:rPr>
        <w:t>sificação da empresa, face à ausência de informação suficiente para desclassificação da proposta.</w:t>
      </w:r>
      <w:r w:rsidRPr="00B2438C">
        <w:rPr>
          <w:rFonts w:ascii="Arial" w:hAnsi="Arial" w:cs="Arial"/>
          <w:b/>
          <w:bCs/>
          <w:i/>
        </w:rPr>
        <w:t xml:space="preserve"> </w:t>
      </w:r>
    </w:p>
    <w:p w14:paraId="58EF6B6A" w14:textId="43504D6A"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 xml:space="preserve">Todas as especificações do objeto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w:t>
      </w:r>
      <w:r w:rsidRPr="00C47D4C">
        <w:rPr>
          <w:rFonts w:ascii="Arial" w:hAnsi="Arial" w:cs="Arial"/>
          <w:color w:val="000000"/>
        </w:rPr>
        <w:lastRenderedPageBreak/>
        <w:t>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36F20B79"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 item.</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lastRenderedPageBreak/>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38DF982D"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 xml:space="preserve">variar conforme o pregão e objeto licitado, quando o pregoeiro definir uma margem de lance para esse </w:t>
      </w:r>
      <w:r w:rsidR="00D02219">
        <w:rPr>
          <w:rFonts w:ascii="Arial" w:hAnsi="Arial" w:cs="Arial"/>
        </w:rPr>
        <w:t>item</w:t>
      </w:r>
      <w:r w:rsidR="005E4427">
        <w:rPr>
          <w:rFonts w:ascii="Arial" w:hAnsi="Arial" w:cs="Arial"/>
        </w:rPr>
        <w:t>.</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Quando a desconexão do sistema eletrônico para o pregoeiro persistir por tempo superior a dez minutos, a sessão pública será suspensa e reiniciada </w:t>
      </w:r>
      <w:r w:rsidRPr="00C47D4C">
        <w:rPr>
          <w:rFonts w:ascii="Arial" w:hAnsi="Arial" w:cs="Arial"/>
          <w:color w:val="000000"/>
        </w:rPr>
        <w:lastRenderedPageBreak/>
        <w:t>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073B13B2"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 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lastRenderedPageBreak/>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lastRenderedPageBreak/>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89699B">
      <w:pPr>
        <w:ind w:left="-1" w:right="67" w:firstLine="708"/>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38BA9280"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Certificado de Regularidade de Situação (CRS) perante o Fundo de Garantia do Tempo de Serviço – </w:t>
      </w:r>
    </w:p>
    <w:p w14:paraId="68931915" w14:textId="77777777" w:rsidR="0089699B" w:rsidRPr="0089699B" w:rsidRDefault="0089699B" w:rsidP="0089699B">
      <w:pPr>
        <w:ind w:left="-1" w:right="67"/>
        <w:rPr>
          <w:rFonts w:ascii="Arial" w:hAnsi="Arial" w:cs="Arial"/>
        </w:rPr>
      </w:pPr>
      <w:r w:rsidRPr="0089699B">
        <w:rPr>
          <w:rFonts w:ascii="Arial" w:hAnsi="Arial" w:cs="Arial"/>
        </w:rPr>
        <w:t xml:space="preserve">FGTS, na forma da Lei n. 8.036/90; </w:t>
      </w:r>
    </w:p>
    <w:p w14:paraId="6E3619A3"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21E9C1A0"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idoneidade emitida pelo próprio proponente de que a proponente não foi declarada </w:t>
      </w:r>
    </w:p>
    <w:p w14:paraId="1FB5DFCF" w14:textId="77777777" w:rsidR="0089699B" w:rsidRPr="0089699B" w:rsidRDefault="0089699B" w:rsidP="0089699B">
      <w:pPr>
        <w:ind w:left="-1" w:right="67"/>
        <w:rPr>
          <w:rFonts w:ascii="Arial" w:hAnsi="Arial" w:cs="Arial"/>
        </w:rPr>
      </w:pPr>
      <w:r w:rsidRPr="0089699B">
        <w:rPr>
          <w:rFonts w:ascii="Arial" w:hAnsi="Arial" w:cs="Arial"/>
        </w:rPr>
        <w:t xml:space="preserve">inidônea por nenhum órgão da Administração Pública de qualquer esfera de Governo; </w:t>
      </w:r>
    </w:p>
    <w:p w14:paraId="1F57C305"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que não mantém em seu quadro de pessoal, menores de 18 (dezoito) anos em horário noturno de trabalho ou em serviços perigosos ou insalubres, não mantendo ainda, em qualquer trabalho, menores de 16 (dezesseis) anos, salvo na condição de aprendiz, a partir de 14 </w:t>
      </w:r>
    </w:p>
    <w:p w14:paraId="04E160D9" w14:textId="77777777" w:rsidR="0089699B" w:rsidRPr="0089699B" w:rsidRDefault="0089699B" w:rsidP="0089699B">
      <w:pPr>
        <w:ind w:left="-1" w:right="67"/>
        <w:rPr>
          <w:rFonts w:ascii="Arial" w:hAnsi="Arial" w:cs="Arial"/>
        </w:rPr>
      </w:pPr>
      <w:r w:rsidRPr="0089699B">
        <w:rPr>
          <w:rFonts w:ascii="Arial" w:hAnsi="Arial" w:cs="Arial"/>
        </w:rPr>
        <w:t xml:space="preserve">(quatorze) anos;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Anexo V</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lastRenderedPageBreak/>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lastRenderedPageBreak/>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049DC083" w14:textId="03BDC5AA" w:rsidR="00E548AF" w:rsidRPr="00A90B41" w:rsidRDefault="00E548AF" w:rsidP="00E548AF">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72BE82B8" w14:textId="77777777" w:rsidR="00E548AF" w:rsidRDefault="00E548AF" w:rsidP="00E548AF">
      <w:pPr>
        <w:spacing w:after="4" w:line="248" w:lineRule="auto"/>
        <w:ind w:left="1782" w:right="67"/>
        <w:jc w:val="both"/>
        <w:rPr>
          <w:rFonts w:ascii="Arial" w:hAnsi="Arial" w:cs="Arial"/>
        </w:rPr>
      </w:pP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lastRenderedPageBreak/>
        <w:t>A proposta final deverá ser documentada nos autos e será levada em consideração no decorrer da execução do contrato e aplicação de eventual sanção à Contratada, se for o caso.</w:t>
      </w:r>
    </w:p>
    <w:p w14:paraId="0B062EFA"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 objeto contidas na proposta, tais como marca, modelo, tipo, fabricante e procedência, vinculam a Contratada.</w:t>
      </w:r>
    </w:p>
    <w:p w14:paraId="5C88D3A8" w14:textId="0513FF96"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481DC38E" w:rsidR="004E2EA4" w:rsidRPr="004A105C"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w:t>
      </w:r>
      <w:r w:rsidRPr="004A105C">
        <w:rPr>
          <w:rFonts w:ascii="Arial" w:hAnsi="Arial" w:cs="Arial"/>
        </w:rPr>
        <w:lastRenderedPageBreak/>
        <w:t xml:space="preserve">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lastRenderedPageBreak/>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44730D1B"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7EEEA0B5" w14:textId="02412E55" w:rsidR="00584D32" w:rsidRPr="00584D32" w:rsidRDefault="00F95CBC" w:rsidP="00584D32">
      <w:pPr>
        <w:shd w:val="clear" w:color="auto" w:fill="F2F2F2"/>
        <w:jc w:val="both"/>
        <w:rPr>
          <w:rFonts w:ascii="Times New Roman" w:hAnsi="Times New Roman" w:cs="Times New Roman"/>
          <w:b/>
          <w:bCs/>
          <w:color w:val="000000"/>
        </w:rPr>
      </w:pPr>
      <w:r>
        <w:rPr>
          <w:rFonts w:ascii="Arial" w:hAnsi="Arial" w:cs="Arial"/>
        </w:rPr>
        <w:t xml:space="preserve">14.5. Para a homologação do processo, as licitantes vencedoras </w:t>
      </w:r>
      <w:r w:rsidR="00584D32">
        <w:rPr>
          <w:rFonts w:ascii="Arial" w:hAnsi="Arial" w:cs="Arial"/>
        </w:rPr>
        <w:t>deverão apresentar as seguintes documentações:</w:t>
      </w:r>
    </w:p>
    <w:p w14:paraId="23983911" w14:textId="77777777" w:rsidR="00584D32" w:rsidRPr="0023614D" w:rsidRDefault="00584D32" w:rsidP="00584D32">
      <w:pPr>
        <w:shd w:val="clear" w:color="auto" w:fill="FFFFFF"/>
        <w:jc w:val="both"/>
        <w:rPr>
          <w:rFonts w:ascii="Times New Roman" w:hAnsi="Times New Roman" w:cs="Times New Roman"/>
        </w:rPr>
      </w:pPr>
      <w:r w:rsidRPr="0023614D">
        <w:rPr>
          <w:rFonts w:ascii="Times New Roman" w:hAnsi="Times New Roman" w:cs="Times New Roman"/>
        </w:rPr>
        <w:t xml:space="preserve">a)Apresentar a prova de registro de pessoa jurídica no Conselho Regional de Engenharia e Agronomia – CREA, com indicação do objeto social compatível com a presente licitação, na qual conste o(s) responsável(is) técnico(s)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  </w:t>
      </w:r>
    </w:p>
    <w:p w14:paraId="21D1F7A7" w14:textId="77777777" w:rsidR="00584D32" w:rsidRPr="0023614D" w:rsidRDefault="00584D32" w:rsidP="00584D32">
      <w:pPr>
        <w:shd w:val="clear" w:color="auto" w:fill="FFFFFF"/>
        <w:jc w:val="both"/>
        <w:rPr>
          <w:rFonts w:ascii="Times New Roman" w:hAnsi="Times New Roman" w:cs="Times New Roman"/>
        </w:rPr>
      </w:pPr>
      <w:r w:rsidRPr="0023614D">
        <w:rPr>
          <w:rFonts w:ascii="Times New Roman" w:hAnsi="Times New Roman" w:cs="Times New Roman"/>
        </w:rPr>
        <w:t xml:space="preserve">b)Prova de registro do respectivo responsável técnico (engenheiro mecânico, técnico em mecânica, engenheiro elétrico, técnico em elétrica ou qualquer outro profissional técnico de nível médio ou superior cuja competência técnica seja reconhecida pelo CREA para tal desiderato) que possua atribuição técnica para a execução dos serviços. Este profissional deverá pertencer ao quadro permanente da empresa, quer seja com vínculo empregatício ou seu proprietário, devidamente inscrito no Conselho Regional de Engenharia e Agronomia – CREA; </w:t>
      </w:r>
    </w:p>
    <w:p w14:paraId="0F16772C" w14:textId="77777777" w:rsidR="00584D32" w:rsidRPr="0023614D" w:rsidRDefault="00584D32" w:rsidP="00584D32">
      <w:pPr>
        <w:shd w:val="clear" w:color="auto" w:fill="FFFFFF"/>
        <w:jc w:val="both"/>
        <w:rPr>
          <w:rFonts w:ascii="Times New Roman" w:hAnsi="Times New Roman" w:cs="Times New Roman"/>
        </w:rPr>
      </w:pPr>
      <w:r w:rsidRPr="0023614D">
        <w:rPr>
          <w:rFonts w:ascii="Times New Roman" w:hAnsi="Times New Roman" w:cs="Times New Roman"/>
        </w:rPr>
        <w:t>c)A comprovação de vínculo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14:paraId="3D298BE7" w14:textId="77777777" w:rsidR="00C07A53" w:rsidRPr="004A105C" w:rsidRDefault="00C07A53" w:rsidP="003328C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77777777"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 de boa qualidade e em boas condições, de acordo com o disposto neste Edital e seus anexos, assim como em sua proposta de preços; </w:t>
      </w:r>
    </w:p>
    <w:p w14:paraId="10B56862" w14:textId="7777777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w:t>
      </w:r>
      <w:r w:rsidRPr="004A105C">
        <w:rPr>
          <w:rFonts w:ascii="Arial" w:hAnsi="Arial" w:cs="Arial"/>
        </w:rPr>
        <w:lastRenderedPageBreak/>
        <w:t xml:space="preserve">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7777777" w:rsidR="004E2EA4" w:rsidRPr="004A105C"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7B817967" w14:textId="77777777" w:rsidR="00D02219" w:rsidRDefault="004E2EA4" w:rsidP="00771E31">
      <w:pPr>
        <w:spacing w:after="98" w:line="259" w:lineRule="auto"/>
        <w:rPr>
          <w:rFonts w:ascii="Arial" w:hAnsi="Arial" w:cs="Arial"/>
        </w:rPr>
      </w:pPr>
      <w:r w:rsidRPr="004A105C">
        <w:rPr>
          <w:rFonts w:ascii="Arial" w:hAnsi="Arial" w:cs="Arial"/>
        </w:rPr>
        <w:t xml:space="preserve"> </w:t>
      </w:r>
    </w:p>
    <w:p w14:paraId="3B8A254D" w14:textId="1637F367" w:rsidR="004E2EA4" w:rsidRPr="004A105C" w:rsidRDefault="004E2EA4" w:rsidP="00771E31">
      <w:pPr>
        <w:spacing w:after="98" w:line="259" w:lineRule="auto"/>
        <w:rPr>
          <w:rFonts w:ascii="Arial" w:hAnsi="Arial" w:cs="Arial"/>
        </w:rPr>
      </w:pPr>
      <w:r w:rsidRPr="004A105C">
        <w:rPr>
          <w:rFonts w:ascii="Arial" w:hAnsi="Arial" w:cs="Arial"/>
        </w:rPr>
        <w:t xml:space="preserve">16 - DAS OBRIGAÇÕES DA CONTRATANTE </w:t>
      </w:r>
    </w:p>
    <w:p w14:paraId="3DC5D76F" w14:textId="61309E1D"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w:t>
      </w:r>
      <w:r w:rsidR="004A0186">
        <w:rPr>
          <w:rFonts w:ascii="Arial" w:hAnsi="Arial" w:cs="Arial"/>
        </w:rPr>
        <w:t>s</w:t>
      </w:r>
      <w:r w:rsidRPr="004A105C">
        <w:rPr>
          <w:rFonts w:ascii="Arial" w:hAnsi="Arial" w:cs="Arial"/>
        </w:rPr>
        <w:t xml:space="preserve"> objeto</w:t>
      </w:r>
      <w:r w:rsidR="004A0186">
        <w:rPr>
          <w:rFonts w:ascii="Arial" w:hAnsi="Arial" w:cs="Arial"/>
        </w:rPr>
        <w:t>s</w:t>
      </w:r>
      <w:r w:rsidRPr="004A105C">
        <w:rPr>
          <w:rFonts w:ascii="Arial" w:hAnsi="Arial" w:cs="Arial"/>
        </w:rPr>
        <w:t xml:space="preserve"> contratado</w:t>
      </w:r>
      <w:r w:rsidR="004A0186">
        <w:rPr>
          <w:rFonts w:ascii="Arial" w:hAnsi="Arial" w:cs="Arial"/>
        </w:rPr>
        <w:t>s</w:t>
      </w:r>
      <w:r w:rsidRPr="004A105C">
        <w:rPr>
          <w:rFonts w:ascii="Arial" w:hAnsi="Arial" w:cs="Arial"/>
        </w:rPr>
        <w:t xml:space="preserve">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77777777"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efetiva entrega dos produtos,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14F415F8"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2FB76C6"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17 - DAS CONDIÇÕES DE RECEBIMENTO DO OBJETO </w:t>
      </w:r>
      <w:r w:rsidRPr="004A105C">
        <w:rPr>
          <w:rFonts w:ascii="Arial" w:hAnsi="Arial" w:cs="Arial"/>
          <w:b w:val="0"/>
          <w:szCs w:val="24"/>
        </w:rPr>
        <w:t xml:space="preserve"> </w:t>
      </w:r>
    </w:p>
    <w:p w14:paraId="0F7C7C16" w14:textId="77777777" w:rsidR="00584D32" w:rsidRPr="0023614D" w:rsidRDefault="004E2EA4" w:rsidP="00584D32">
      <w:pPr>
        <w:autoSpaceDE w:val="0"/>
        <w:jc w:val="both"/>
        <w:rPr>
          <w:rFonts w:ascii="Times New Roman" w:hAnsi="Times New Roman" w:cs="Times New Roman"/>
        </w:rPr>
      </w:pPr>
      <w:r w:rsidRPr="004A105C">
        <w:rPr>
          <w:rFonts w:ascii="Arial" w:hAnsi="Arial" w:cs="Arial"/>
          <w:b/>
        </w:rPr>
        <w:t xml:space="preserve">17.1 </w:t>
      </w:r>
      <w:r w:rsidR="00D62A4F">
        <w:rPr>
          <w:rFonts w:ascii="Arial" w:hAnsi="Arial" w:cs="Arial"/>
          <w:b/>
        </w:rPr>
        <w:t>–</w:t>
      </w:r>
      <w:r w:rsidR="005D5572" w:rsidRPr="005D5572">
        <w:rPr>
          <w:rFonts w:ascii="Arial" w:hAnsi="Arial" w:cs="Arial"/>
          <w:color w:val="000000"/>
        </w:rPr>
        <w:t xml:space="preserve"> </w:t>
      </w:r>
      <w:r w:rsidR="00584D32" w:rsidRPr="0023614D">
        <w:rPr>
          <w:rFonts w:ascii="Times New Roman" w:hAnsi="Times New Roman" w:cs="Times New Roman"/>
        </w:rPr>
        <w:t>Os serviços objeto desta licitação devem englobar todas as ações e intervenções permanentes, periódicas, pontuais e emergenciais nos equipamentos dos sistemas descritos, incluindo seus subsistemas e componentes, tubulações, isolamentos, além de todos os componentes dos sistemas de ventilação mecânica, visando manter as características de funcionalidade e operação dos equipamentos e seus componentes.</w:t>
      </w:r>
    </w:p>
    <w:p w14:paraId="35B10E9E"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Os serviços de manutenções preventiva e corretiva incluem a realização de todos os testes elétricos e mecânicos, revisões, calibragens, verificação das condições operacionais dos equipamentos, análises de vazamentos, condições de lubrificação de componentes internos, eficiência, consumo elétrico, entre outros necessários à manutenção do funcionamento das máquinas, devendo, para tanto, serem realizados os seguintes procedimentos:</w:t>
      </w:r>
    </w:p>
    <w:p w14:paraId="648A86D5"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a) Manutenção mecânica de peças e componentes eletrônicos;</w:t>
      </w:r>
    </w:p>
    <w:p w14:paraId="31638580"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b) Manutenção mecânica dos circuitos frigorígenos dos condicionadores de ar;</w:t>
      </w:r>
    </w:p>
    <w:p w14:paraId="52055D76"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c) Manutenção de todo o circuito elétrico do sistema;</w:t>
      </w:r>
    </w:p>
    <w:p w14:paraId="32DF492A"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d) Manutenção mecânica de todo o circuito hidráulico do sistema;</w:t>
      </w:r>
    </w:p>
    <w:p w14:paraId="3B06AD2B"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e) Manutenção dos componentes do circuito de ar;</w:t>
      </w:r>
    </w:p>
    <w:p w14:paraId="0A2E2D75"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f) Manutenção de toda a rede de dutos de insuflamento e retorno do ar do sistema.</w:t>
      </w:r>
    </w:p>
    <w:p w14:paraId="28928506" w14:textId="77777777" w:rsidR="00584D32" w:rsidRPr="0023614D" w:rsidRDefault="00584D32" w:rsidP="00584D32">
      <w:pPr>
        <w:shd w:val="clear" w:color="auto" w:fill="FFFFFF"/>
        <w:jc w:val="both"/>
        <w:rPr>
          <w:rFonts w:ascii="Times New Roman" w:hAnsi="Times New Roman" w:cs="Times New Roman"/>
          <w:b/>
          <w:bCs/>
        </w:rPr>
      </w:pPr>
      <w:r w:rsidRPr="0023614D">
        <w:rPr>
          <w:rFonts w:ascii="Times New Roman" w:hAnsi="Times New Roman" w:cs="Times New Roman"/>
          <w:b/>
          <w:bCs/>
        </w:rPr>
        <w:t xml:space="preserve">1) DA MANUTENÇÃO PREVENTIVA: </w:t>
      </w:r>
    </w:p>
    <w:p w14:paraId="1805EE68"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manutenção preventiva será executada com base nas prescrições dos fabricantes, em consonância com as orientações e demandas do fiscal do contrato e a própria experiência da Contratada no ramo, tomando como base as inspeções, os procedimentos, as recomendações e as medidas corretivas determinadas pelas normas vigentes, em especial: </w:t>
      </w:r>
    </w:p>
    <w:p w14:paraId="3697BA3D"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Portaria n.º 3523/GM de 28 de agosto de 1998, do Ministério da Saúde, inclusive quanto ao Plano de Manutenção, Operação e Controle – PMOC, visando à </w:t>
      </w:r>
      <w:r w:rsidRPr="0023614D">
        <w:rPr>
          <w:rFonts w:ascii="Times New Roman" w:hAnsi="Times New Roman" w:cs="Times New Roman"/>
        </w:rPr>
        <w:lastRenderedPageBreak/>
        <w:t xml:space="preserve">preservação da qualidade do ar dos ambientes interiores e nos níveis definidos pelo Ministério da Saúde; </w:t>
      </w:r>
    </w:p>
    <w:p w14:paraId="75D0814F"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Norma ABNT NBR 14679, que trata de sistemas de condicionamento de ar e ventilação – Execução de Higienização; </w:t>
      </w:r>
    </w:p>
    <w:p w14:paraId="5AFDBB05"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Norma ABNT NBR 13971/1997, que trata de sistemas de refrigeração, condicionamento de ar e ventilação – Manutenção Programada; </w:t>
      </w:r>
    </w:p>
    <w:p w14:paraId="52FC8A74"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O Plano de Manutenção Preventiva poderá ser alterado a qualquer tempo pela Contratante, que poderá modificar as rotinas e a periodicidade dos serviços, bastando comunicar à Contratada por escrito, a qual terá o prazo máximo de 05 (cinco) dias úteis para promover os acertos necessários. </w:t>
      </w:r>
    </w:p>
    <w:p w14:paraId="3D58639A"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Caso o supervisor técnico da Contratada julgar necessárias alterações ou complementações nas rotinas de manutenção para o funcionamento seguro e eficiente dos aparelhos e sistemas, deverá submeter o assunto ao fiscal do contrato. </w:t>
      </w:r>
    </w:p>
    <w:p w14:paraId="02F1CE29" w14:textId="77777777" w:rsidR="00584D32" w:rsidRPr="0023614D" w:rsidRDefault="00584D32" w:rsidP="00584D32">
      <w:pPr>
        <w:autoSpaceDE w:val="0"/>
        <w:ind w:firstLine="1134"/>
        <w:jc w:val="both"/>
        <w:rPr>
          <w:rFonts w:ascii="Times New Roman" w:hAnsi="Times New Roman" w:cs="Times New Roman"/>
        </w:rPr>
      </w:pPr>
      <w:r w:rsidRPr="0023614D">
        <w:rPr>
          <w:rFonts w:ascii="Times New Roman" w:hAnsi="Times New Roman" w:cs="Times New Roman"/>
        </w:rPr>
        <w:t>- Procedimentos para a Manutenção Preventiva:</w:t>
      </w:r>
    </w:p>
    <w:p w14:paraId="117EABC0"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a) Manter limpos os componentes do sistema de climatização, dentre os quais: bandejas, serpentinas, umidificadores, ventiladores, filtros, grelhas, difusores e dutos, de forma a evitar a difusão ou multiplicação de agentes nocivos à saúde humana e manter a boa qualidade do ar interno;</w:t>
      </w:r>
    </w:p>
    <w:p w14:paraId="438FA8B6"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b) Utilizar, na limpeza dos componentes do sistema de climatização, produtos biodegradáveis devidamente registrados no Ministério da Saúde para esse fim;</w:t>
      </w:r>
    </w:p>
    <w:p w14:paraId="7948354A"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c) Verificar periodicamente as condições físicas dos filtros e mantê-los em condições de operação, efetuando a substituição de acordo com o cronograma de atividades, inclusive, a lavagem e secagem dos filtros de ar, quando necessária;</w:t>
      </w:r>
    </w:p>
    <w:p w14:paraId="62315CA7"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d) Restringir a utilização do compartimento onde está instalada a caixa de mistura do ar de retorno e ar de renovação, ao uso exclusivo do sistema de climatização, não sendo permitido conter materiais, produtos ou utensílios;</w:t>
      </w:r>
    </w:p>
    <w:p w14:paraId="1ABC6DC7" w14:textId="77777777" w:rsidR="00584D32" w:rsidRPr="0023614D" w:rsidRDefault="00584D32" w:rsidP="00584D32">
      <w:pPr>
        <w:autoSpaceDE w:val="0"/>
        <w:jc w:val="both"/>
        <w:rPr>
          <w:rFonts w:ascii="Times New Roman" w:hAnsi="Times New Roman" w:cs="Times New Roman"/>
        </w:rPr>
      </w:pPr>
      <w:r w:rsidRPr="0023614D">
        <w:rPr>
          <w:rFonts w:ascii="Times New Roman" w:hAnsi="Times New Roman" w:cs="Times New Roman"/>
        </w:rPr>
        <w:t>e) Descartar as sujeiras sólidas, retiradas do sistema de climatização após a limpeza, acondicionadas em sacos de material resistente e porosidade adequada, para evitar o espalhamento de partículas inaláveis.</w:t>
      </w:r>
    </w:p>
    <w:p w14:paraId="49CC2F7A" w14:textId="77777777" w:rsidR="00584D32" w:rsidRPr="0023614D" w:rsidRDefault="00584D32" w:rsidP="00584D32">
      <w:pPr>
        <w:shd w:val="clear" w:color="auto" w:fill="FFFFFF"/>
        <w:jc w:val="both"/>
        <w:rPr>
          <w:rFonts w:ascii="Times New Roman" w:hAnsi="Times New Roman" w:cs="Times New Roman"/>
          <w:b/>
          <w:bCs/>
        </w:rPr>
      </w:pPr>
      <w:r w:rsidRPr="0023614D">
        <w:rPr>
          <w:rFonts w:ascii="Times New Roman" w:hAnsi="Times New Roman" w:cs="Times New Roman"/>
          <w:b/>
          <w:bCs/>
        </w:rPr>
        <w:t>2) DA MANUTENÇÃO CORRETIVA:</w:t>
      </w:r>
    </w:p>
    <w:p w14:paraId="39464066"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manutenção corretiva, caracterizada por serviços planejados ou não, possui o objetivo de reparação, restauração, conserto, substituição de aparelhos, componentes, acessórios ou peças na busca de corrigir falhas, devendo ser minimizada com a prática constante da prevenção e planejada quando da paralisação parcial ou total dos sistemas ou aparelhos envolvidos. </w:t>
      </w:r>
    </w:p>
    <w:p w14:paraId="5721642B"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Todo equipamento, componente ou peça que necessitar ser removido para conserto necessitará de prévia autorização do fiscal do contrato. As despesas com a retirada, a remessa, a devolução e a posterior reinstalação dos componentes correrão por conta da Contratada. </w:t>
      </w:r>
    </w:p>
    <w:p w14:paraId="370C9AAA"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Nos aparelhos ou sistemas que se encontrem em período de garantia, os serviços de manutenção corretiva somente poderão ser executados após a constatação de que o problema não decorre de defeito coberto pela garantia e autorização expressa do Contratante. </w:t>
      </w:r>
    </w:p>
    <w:p w14:paraId="79964BD0"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Caso seja identificado um defeito no sistema ou equipamento, a Contratada deverá apresentar laudo técnico com proposta de substituição de peças. </w:t>
      </w:r>
    </w:p>
    <w:p w14:paraId="15E76586" w14:textId="77777777" w:rsidR="00584D32" w:rsidRPr="0023614D" w:rsidRDefault="00584D32" w:rsidP="00584D32">
      <w:pPr>
        <w:shd w:val="clear" w:color="auto" w:fill="FFFFFF"/>
        <w:jc w:val="both"/>
        <w:rPr>
          <w:rFonts w:ascii="Times New Roman" w:hAnsi="Times New Roman" w:cs="Times New Roman"/>
          <w:b/>
          <w:bCs/>
        </w:rPr>
      </w:pPr>
      <w:r w:rsidRPr="0023614D">
        <w:rPr>
          <w:rFonts w:ascii="Times New Roman" w:hAnsi="Times New Roman" w:cs="Times New Roman"/>
          <w:b/>
          <w:bCs/>
        </w:rPr>
        <w:lastRenderedPageBreak/>
        <w:t>3) DA TRANSFERÊNCIA DE APARELHOS:</w:t>
      </w:r>
    </w:p>
    <w:p w14:paraId="692E7C00"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transferência de aparelhos ocorrerá quando não estiverem atendendo satisfatoriamente ao ambiente onde está instalado, ou quando estiver superdimensionado ao ambiente; </w:t>
      </w:r>
    </w:p>
    <w:p w14:paraId="3758004A"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Contratada será responsável por todo material necessário para a execução da transferência dos aparelhos indicados pela Contratante; </w:t>
      </w:r>
    </w:p>
    <w:p w14:paraId="460FED20"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Antes de realizar a reinstalação do aparelho, o técnico deverá realizar todos os testes necessários para verificar se o equipamento está funcionado normalmente, ou se haverá a necessidade de substituição de alguma peça para o seu perfeito funcionamento. </w:t>
      </w:r>
    </w:p>
    <w:p w14:paraId="6C08C116" w14:textId="77777777" w:rsidR="00584D32" w:rsidRPr="0023614D" w:rsidRDefault="00584D32" w:rsidP="00584D32">
      <w:pPr>
        <w:shd w:val="clear" w:color="auto" w:fill="FFFFFF"/>
        <w:jc w:val="both"/>
        <w:rPr>
          <w:rFonts w:ascii="Times New Roman" w:hAnsi="Times New Roman" w:cs="Times New Roman"/>
          <w:b/>
          <w:bCs/>
        </w:rPr>
      </w:pPr>
      <w:r w:rsidRPr="0023614D">
        <w:rPr>
          <w:rFonts w:ascii="Times New Roman" w:hAnsi="Times New Roman" w:cs="Times New Roman"/>
          <w:b/>
          <w:bCs/>
        </w:rPr>
        <w:t>4) DO FORNECIMENTO DAS PEÇAS:</w:t>
      </w:r>
    </w:p>
    <w:p w14:paraId="26E44861"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Serão substituídas as peças defeituosas, sempre que necessário, e após análise da Contratada para garantir perfeito funcionamento dos aparelhos de ar condicionado;</w:t>
      </w:r>
    </w:p>
    <w:p w14:paraId="1EB96D8F"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Quando da substituição, deverão ser aplicadas somente peças novas, originais ou recomendadas pelo fabricante, não sendo aceito sob qualquer hipótese peças recondicionadas</w:t>
      </w:r>
    </w:p>
    <w:p w14:paraId="4AACC2E4" w14:textId="77777777" w:rsidR="00584D32" w:rsidRPr="0023614D" w:rsidRDefault="00584D32" w:rsidP="00584D32">
      <w:pPr>
        <w:shd w:val="clear" w:color="auto" w:fill="FFFFFF"/>
        <w:jc w:val="both"/>
        <w:rPr>
          <w:rFonts w:ascii="Times New Roman" w:hAnsi="Times New Roman" w:cs="Times New Roman"/>
          <w:b/>
          <w:bCs/>
        </w:rPr>
      </w:pPr>
      <w:r w:rsidRPr="0023614D">
        <w:rPr>
          <w:rFonts w:ascii="Times New Roman" w:hAnsi="Times New Roman" w:cs="Times New Roman"/>
          <w:b/>
          <w:bCs/>
        </w:rPr>
        <w:t>5) DA GARANTIA:</w:t>
      </w:r>
    </w:p>
    <w:p w14:paraId="60BD8AA7"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Após o recebimento definitivo, os serviços terão garantia mínima de 03 (três) meses; </w:t>
      </w:r>
    </w:p>
    <w:p w14:paraId="627D2319" w14:textId="77777777" w:rsidR="00584D32" w:rsidRPr="0023614D"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As peças terão garantia mínima de 03 (três) meses, caso o fabricante ofereça garantia maior esta deverá permanecer; </w:t>
      </w:r>
    </w:p>
    <w:p w14:paraId="75B86EA4" w14:textId="77777777" w:rsidR="00584D32" w:rsidRDefault="00584D32" w:rsidP="00584D32">
      <w:pPr>
        <w:shd w:val="clear" w:color="auto" w:fill="FFFFFF"/>
        <w:ind w:firstLine="1134"/>
        <w:jc w:val="both"/>
        <w:rPr>
          <w:rFonts w:ascii="Times New Roman" w:hAnsi="Times New Roman" w:cs="Times New Roman"/>
        </w:rPr>
      </w:pPr>
      <w:r w:rsidRPr="0023614D">
        <w:rPr>
          <w:rFonts w:ascii="Times New Roman" w:hAnsi="Times New Roman" w:cs="Times New Roman"/>
        </w:rPr>
        <w:t>- Sempre que solicitado pela Contratante, deverá a empresa Contratada demonstrar o prazo de garantia dado pelo fabricante.</w:t>
      </w:r>
    </w:p>
    <w:p w14:paraId="3F796D62" w14:textId="77777777" w:rsidR="00584D32" w:rsidRPr="0023614D" w:rsidRDefault="00584D32" w:rsidP="00584D32">
      <w:pPr>
        <w:shd w:val="clear" w:color="auto" w:fill="FFFFFF"/>
        <w:ind w:firstLine="1134"/>
        <w:jc w:val="both"/>
        <w:rPr>
          <w:rFonts w:ascii="Times New Roman" w:hAnsi="Times New Roman" w:cs="Times New Roman"/>
        </w:rPr>
      </w:pPr>
    </w:p>
    <w:p w14:paraId="30662058" w14:textId="77777777" w:rsidR="00584D32" w:rsidRPr="0023614D" w:rsidRDefault="00584D32" w:rsidP="00584D32">
      <w:pPr>
        <w:pStyle w:val="Nivel10"/>
        <w:shd w:val="clear" w:color="auto" w:fill="F2F2F2"/>
        <w:spacing w:before="0" w:line="240" w:lineRule="auto"/>
        <w:ind w:left="0" w:firstLine="0"/>
        <w:rPr>
          <w:rFonts w:ascii="Times New Roman" w:hAnsi="Times New Roman"/>
          <w:sz w:val="24"/>
          <w:szCs w:val="24"/>
        </w:rPr>
      </w:pPr>
      <w:r w:rsidRPr="0023614D">
        <w:rPr>
          <w:rFonts w:ascii="Times New Roman" w:hAnsi="Times New Roman"/>
          <w:sz w:val="24"/>
          <w:szCs w:val="24"/>
        </w:rPr>
        <w:t>DOS MATERIAIS A SEREM DISPONIBILIZADOS</w:t>
      </w:r>
    </w:p>
    <w:p w14:paraId="58F39E58" w14:textId="77777777" w:rsidR="00584D32" w:rsidRPr="0023614D" w:rsidRDefault="00584D32" w:rsidP="00584D32">
      <w:pPr>
        <w:pStyle w:val="Nivel10"/>
        <w:spacing w:before="0" w:line="240" w:lineRule="auto"/>
        <w:ind w:left="360" w:firstLine="0"/>
        <w:rPr>
          <w:rFonts w:ascii="Times New Roman" w:hAnsi="Times New Roman"/>
          <w:sz w:val="24"/>
          <w:szCs w:val="24"/>
        </w:rPr>
      </w:pPr>
    </w:p>
    <w:p w14:paraId="150E6FA9" w14:textId="77777777" w:rsidR="00584D32" w:rsidRPr="0023614D" w:rsidRDefault="00584D32" w:rsidP="00584D32">
      <w:pPr>
        <w:ind w:firstLine="1134"/>
        <w:jc w:val="both"/>
        <w:rPr>
          <w:rFonts w:ascii="Times New Roman" w:hAnsi="Times New Roman" w:cs="Times New Roman"/>
          <w:bCs/>
          <w:color w:val="000000"/>
        </w:rPr>
      </w:pPr>
      <w:r w:rsidRPr="0023614D">
        <w:rPr>
          <w:rFonts w:ascii="Times New Roman" w:hAnsi="Times New Roman" w:cs="Times New Roman"/>
          <w:bCs/>
          <w:color w:val="000000"/>
        </w:rPr>
        <w:t>Para a perfeita execução dos serviços, a Contratada deverá disponibilizar os materiais, equipamentos, ferramentas e utensílios necessários para a prestação do serviço contratado, sem qualquer cobrança adicional.</w:t>
      </w:r>
    </w:p>
    <w:p w14:paraId="209A559F" w14:textId="77777777" w:rsidR="00584D32" w:rsidRPr="0023614D" w:rsidRDefault="00584D32" w:rsidP="00584D32">
      <w:pPr>
        <w:jc w:val="both"/>
        <w:rPr>
          <w:rFonts w:ascii="Times New Roman" w:hAnsi="Times New Roman" w:cs="Times New Roman"/>
          <w:bCs/>
          <w:color w:val="000000"/>
        </w:rPr>
      </w:pPr>
    </w:p>
    <w:p w14:paraId="5C3830F4" w14:textId="4479623E" w:rsidR="00584D32" w:rsidRPr="0023614D" w:rsidRDefault="00584D32" w:rsidP="00584D32">
      <w:pPr>
        <w:shd w:val="clear" w:color="auto" w:fill="F2F2F2"/>
        <w:jc w:val="both"/>
        <w:rPr>
          <w:rFonts w:ascii="Times New Roman" w:hAnsi="Times New Roman" w:cs="Times New Roman"/>
          <w:b/>
          <w:bCs/>
          <w:color w:val="000000"/>
        </w:rPr>
      </w:pPr>
      <w:r w:rsidRPr="0023614D">
        <w:rPr>
          <w:rFonts w:ascii="Times New Roman" w:hAnsi="Times New Roman" w:cs="Times New Roman"/>
          <w:b/>
          <w:bCs/>
          <w:color w:val="000000"/>
        </w:rPr>
        <w:t>EXECUÇÃO DOS SERVIÇOS E SEU RECEBIMENTO</w:t>
      </w:r>
    </w:p>
    <w:p w14:paraId="72BAF5D3" w14:textId="77777777" w:rsidR="00584D32" w:rsidRPr="0023614D" w:rsidRDefault="00584D32" w:rsidP="00584D32">
      <w:pPr>
        <w:numPr>
          <w:ilvl w:val="1"/>
          <w:numId w:val="38"/>
        </w:numPr>
        <w:suppressAutoHyphens/>
        <w:autoSpaceDN w:val="0"/>
        <w:ind w:left="0" w:firstLine="0"/>
        <w:jc w:val="both"/>
        <w:textAlignment w:val="baseline"/>
        <w:rPr>
          <w:rFonts w:ascii="Times New Roman" w:hAnsi="Times New Roman" w:cs="Times New Roman"/>
        </w:rPr>
      </w:pPr>
      <w:r w:rsidRPr="0023614D">
        <w:rPr>
          <w:rFonts w:ascii="Times New Roman" w:hAnsi="Times New Roman" w:cs="Times New Roman"/>
          <w:color w:val="000000"/>
        </w:rPr>
        <w:t xml:space="preserve">A execução dos serviços deverá ser previamente agendada e será iniciada </w:t>
      </w:r>
      <w:r>
        <w:rPr>
          <w:rFonts w:ascii="Times New Roman" w:hAnsi="Times New Roman" w:cs="Times New Roman"/>
          <w:color w:val="000000"/>
        </w:rPr>
        <w:t xml:space="preserve">em até </w:t>
      </w:r>
      <w:r w:rsidRPr="009920D6">
        <w:rPr>
          <w:rFonts w:ascii="Times New Roman" w:hAnsi="Times New Roman" w:cs="Times New Roman"/>
          <w:b/>
          <w:bCs/>
          <w:color w:val="000000"/>
        </w:rPr>
        <w:t>03 (três) dias</w:t>
      </w:r>
      <w:r>
        <w:rPr>
          <w:rFonts w:ascii="Times New Roman" w:hAnsi="Times New Roman" w:cs="Times New Roman"/>
          <w:color w:val="000000"/>
        </w:rPr>
        <w:t xml:space="preserve"> </w:t>
      </w:r>
      <w:r w:rsidRPr="0023614D">
        <w:rPr>
          <w:rFonts w:ascii="Times New Roman" w:hAnsi="Times New Roman" w:cs="Times New Roman"/>
          <w:color w:val="000000"/>
        </w:rPr>
        <w:t xml:space="preserve">após recebimento da Ordem de Serviço/Nota de Empenho e deverá ser finalizada em até </w:t>
      </w:r>
      <w:r w:rsidRPr="0023614D">
        <w:rPr>
          <w:rFonts w:ascii="Times New Roman" w:hAnsi="Times New Roman" w:cs="Times New Roman"/>
          <w:b/>
          <w:color w:val="000000"/>
        </w:rPr>
        <w:t>0</w:t>
      </w:r>
      <w:r>
        <w:rPr>
          <w:rFonts w:ascii="Times New Roman" w:hAnsi="Times New Roman" w:cs="Times New Roman"/>
          <w:b/>
          <w:color w:val="000000"/>
        </w:rPr>
        <w:t>2</w:t>
      </w:r>
      <w:r w:rsidRPr="0023614D">
        <w:rPr>
          <w:rFonts w:ascii="Times New Roman" w:hAnsi="Times New Roman" w:cs="Times New Roman"/>
          <w:b/>
          <w:color w:val="000000"/>
        </w:rPr>
        <w:t xml:space="preserve"> (</w:t>
      </w:r>
      <w:r>
        <w:rPr>
          <w:rFonts w:ascii="Times New Roman" w:hAnsi="Times New Roman" w:cs="Times New Roman"/>
          <w:b/>
          <w:color w:val="000000"/>
        </w:rPr>
        <w:t>dois</w:t>
      </w:r>
      <w:r w:rsidRPr="0023614D">
        <w:rPr>
          <w:rFonts w:ascii="Times New Roman" w:hAnsi="Times New Roman" w:cs="Times New Roman"/>
          <w:b/>
          <w:color w:val="000000"/>
        </w:rPr>
        <w:t>) dias</w:t>
      </w:r>
      <w:r w:rsidRPr="0023614D">
        <w:rPr>
          <w:rFonts w:ascii="Times New Roman" w:hAnsi="Times New Roman" w:cs="Times New Roman"/>
          <w:color w:val="000000"/>
        </w:rPr>
        <w:t xml:space="preserve"> para os serviços não emergenciais e em até </w:t>
      </w:r>
      <w:r>
        <w:rPr>
          <w:rFonts w:ascii="Times New Roman" w:hAnsi="Times New Roman" w:cs="Times New Roman"/>
          <w:b/>
          <w:bCs/>
          <w:color w:val="000000"/>
        </w:rPr>
        <w:t>24</w:t>
      </w:r>
      <w:r w:rsidRPr="0023614D">
        <w:rPr>
          <w:rFonts w:ascii="Times New Roman" w:hAnsi="Times New Roman" w:cs="Times New Roman"/>
          <w:b/>
          <w:bCs/>
          <w:color w:val="000000"/>
        </w:rPr>
        <w:t xml:space="preserve"> (</w:t>
      </w:r>
      <w:r>
        <w:rPr>
          <w:rFonts w:ascii="Times New Roman" w:hAnsi="Times New Roman" w:cs="Times New Roman"/>
          <w:b/>
          <w:bCs/>
          <w:color w:val="000000"/>
        </w:rPr>
        <w:t>vinte e quatro</w:t>
      </w:r>
      <w:r w:rsidRPr="0023614D">
        <w:rPr>
          <w:rFonts w:ascii="Times New Roman" w:hAnsi="Times New Roman" w:cs="Times New Roman"/>
          <w:b/>
          <w:bCs/>
          <w:color w:val="000000"/>
        </w:rPr>
        <w:t xml:space="preserve">) </w:t>
      </w:r>
      <w:r>
        <w:rPr>
          <w:rFonts w:ascii="Times New Roman" w:hAnsi="Times New Roman" w:cs="Times New Roman"/>
          <w:b/>
          <w:bCs/>
          <w:color w:val="000000"/>
        </w:rPr>
        <w:t>horas</w:t>
      </w:r>
      <w:r w:rsidRPr="0023614D">
        <w:rPr>
          <w:rFonts w:ascii="Times New Roman" w:hAnsi="Times New Roman" w:cs="Times New Roman"/>
          <w:color w:val="000000"/>
        </w:rPr>
        <w:t xml:space="preserve"> para os serviços emergenciais (locais onde a falta do aparelho ocasionar prejuízos para produtos e/ou equipamentos que exijam um ambiente devidamente climatizado).</w:t>
      </w:r>
    </w:p>
    <w:p w14:paraId="0975A328" w14:textId="77777777" w:rsidR="00584D32" w:rsidRPr="0023614D" w:rsidRDefault="00584D32" w:rsidP="00584D32">
      <w:pPr>
        <w:tabs>
          <w:tab w:val="left" w:pos="1065"/>
        </w:tabs>
        <w:jc w:val="both"/>
        <w:rPr>
          <w:rFonts w:ascii="Times New Roman" w:hAnsi="Times New Roman" w:cs="Times New Roman"/>
        </w:rPr>
      </w:pPr>
      <w:r w:rsidRPr="0023614D">
        <w:rPr>
          <w:rFonts w:ascii="Times New Roman" w:hAnsi="Times New Roman" w:cs="Times New Roman"/>
        </w:rPr>
        <w:t xml:space="preserve">b)Os serviços de manutenção preventiva deverão ser executados, de segunda a sexta-feira, das 07h30 às 11h20 e das 13h00 às 17h00, de acordo com a rotina de manutenção preventiva a ser elaborada entre a Contratada e a Contratante. </w:t>
      </w:r>
    </w:p>
    <w:p w14:paraId="0100E09F" w14:textId="77777777" w:rsidR="00584D32" w:rsidRPr="0023614D" w:rsidRDefault="00584D32" w:rsidP="00584D32">
      <w:pPr>
        <w:jc w:val="both"/>
        <w:rPr>
          <w:rFonts w:ascii="Times New Roman" w:hAnsi="Times New Roman" w:cs="Times New Roman"/>
        </w:rPr>
      </w:pPr>
      <w:r w:rsidRPr="0023614D">
        <w:rPr>
          <w:rFonts w:ascii="Times New Roman" w:hAnsi="Times New Roman" w:cs="Times New Roman"/>
        </w:rPr>
        <w:t>c)Aqueles serviços que tiverem impedimento de realizarem-se nos dias e horários acima descritos deverão ser executados em outro dia e horário desde que previamente autorizados pelo departamento requisitante.</w:t>
      </w:r>
    </w:p>
    <w:p w14:paraId="19B5D1E3" w14:textId="77777777" w:rsidR="00584D32" w:rsidRPr="0023614D" w:rsidRDefault="00584D32" w:rsidP="00584D32">
      <w:pPr>
        <w:jc w:val="both"/>
        <w:rPr>
          <w:rFonts w:ascii="Times New Roman" w:hAnsi="Times New Roman" w:cs="Times New Roman"/>
          <w:color w:val="000000"/>
        </w:rPr>
      </w:pPr>
      <w:r w:rsidRPr="0023614D">
        <w:rPr>
          <w:rFonts w:ascii="Times New Roman" w:hAnsi="Times New Roman" w:cs="Times New Roman"/>
        </w:rPr>
        <w:t>d)</w:t>
      </w:r>
      <w:r w:rsidRPr="0023614D">
        <w:rPr>
          <w:rFonts w:ascii="Times New Roman" w:hAnsi="Times New Roman" w:cs="Times New Roman"/>
          <w:color w:val="000000"/>
        </w:rPr>
        <w:t xml:space="preserve">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6F41A5B0" w14:textId="77777777" w:rsidR="00584D32" w:rsidRPr="0023614D" w:rsidRDefault="00584D32" w:rsidP="00584D32">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color w:val="000000"/>
        </w:rPr>
        <w:lastRenderedPageBreak/>
        <w:t>O recebimento provisório ou definitivo do serviço não exclui a responsabilidade da contratada pelos prejuízos resultantes da incorreta execução do contrato.</w:t>
      </w:r>
    </w:p>
    <w:p w14:paraId="447E4D6E" w14:textId="77777777" w:rsidR="00584D32" w:rsidRPr="0023614D" w:rsidRDefault="00584D32" w:rsidP="00584D32">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rPr>
        <w:t>Os serviços poderão ser prestados em outros aparelhos que eventualmente forem adquiridos pelo município durante a vigência da Ata de Registro.</w:t>
      </w:r>
    </w:p>
    <w:p w14:paraId="3C6D5A31" w14:textId="77777777" w:rsidR="00584D32" w:rsidRPr="0023614D" w:rsidRDefault="00584D32" w:rsidP="00584D32">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rPr>
        <w:t>A Contratada deverá: reparar, corrigir, remover ou substituir, às suas expensas, no total ou em parte, as peças utilizadas em que se verificarem vícios, defeitos ou incorreções.</w:t>
      </w:r>
    </w:p>
    <w:p w14:paraId="7AFF9B5B" w14:textId="4A29CC7D" w:rsidR="005D5572" w:rsidRPr="001F0590" w:rsidRDefault="00584D32" w:rsidP="00584D32">
      <w:pPr>
        <w:suppressAutoHyphens/>
        <w:autoSpaceDN w:val="0"/>
        <w:jc w:val="both"/>
        <w:textAlignment w:val="baseline"/>
        <w:rPr>
          <w:rFonts w:ascii="Arial" w:hAnsi="Arial" w:cs="Arial"/>
          <w:color w:val="000000"/>
        </w:rPr>
      </w:pPr>
      <w:r w:rsidRPr="0023614D">
        <w:rPr>
          <w:rFonts w:ascii="Times New Roman" w:hAnsi="Times New Roman" w:cs="Times New Roman"/>
        </w:rPr>
        <w:t xml:space="preserve">e)A Ata de Registro de Preços resultante deste certame terá a vigência de 12 (doze) meses, a contar da data de </w:t>
      </w:r>
      <w:r>
        <w:rPr>
          <w:rFonts w:ascii="Times New Roman" w:hAnsi="Times New Roman" w:cs="Times New Roman"/>
        </w:rPr>
        <w:t>homologação</w:t>
      </w:r>
      <w:r w:rsidRPr="0023614D">
        <w:rPr>
          <w:rFonts w:ascii="Times New Roman" w:hAnsi="Times New Roman" w:cs="Times New Roman"/>
        </w:rPr>
        <w:t>.</w:t>
      </w:r>
    </w:p>
    <w:p w14:paraId="3AF7EFCA" w14:textId="46C6EE91" w:rsidR="005D5572" w:rsidRPr="001F0590" w:rsidRDefault="005D5572" w:rsidP="005D5572">
      <w:pPr>
        <w:pStyle w:val="Nivel10"/>
        <w:shd w:val="clear" w:color="auto" w:fill="D9D9D9"/>
        <w:spacing w:before="0" w:line="240" w:lineRule="auto"/>
        <w:ind w:left="0" w:firstLine="0"/>
        <w:rPr>
          <w:rFonts w:eastAsia="Times New Roman"/>
          <w:sz w:val="24"/>
          <w:szCs w:val="24"/>
          <w:lang w:eastAsia="en-US"/>
        </w:rPr>
      </w:pPr>
      <w:r>
        <w:rPr>
          <w:rFonts w:eastAsia="Times New Roman"/>
          <w:sz w:val="24"/>
          <w:szCs w:val="24"/>
          <w:lang w:eastAsia="en-US"/>
        </w:rPr>
        <w:t>17.2.</w:t>
      </w:r>
      <w:r w:rsidRPr="001F0590">
        <w:rPr>
          <w:rFonts w:eastAsia="Times New Roman"/>
          <w:sz w:val="24"/>
          <w:szCs w:val="24"/>
          <w:lang w:eastAsia="en-US"/>
        </w:rPr>
        <w:t>DA SUBCONTRATAÇÃO</w:t>
      </w:r>
    </w:p>
    <w:p w14:paraId="54B6EA6E" w14:textId="77777777" w:rsidR="005D5572" w:rsidRPr="001F0590" w:rsidRDefault="005D5572" w:rsidP="005D5572">
      <w:pPr>
        <w:suppressAutoHyphens/>
        <w:autoSpaceDN w:val="0"/>
        <w:jc w:val="both"/>
        <w:textAlignment w:val="baseline"/>
        <w:rPr>
          <w:rFonts w:ascii="Arial" w:hAnsi="Arial" w:cs="Arial"/>
          <w:color w:val="000000"/>
        </w:rPr>
      </w:pPr>
      <w:r w:rsidRPr="001F0590">
        <w:rPr>
          <w:rFonts w:ascii="Arial" w:hAnsi="Arial" w:cs="Arial"/>
          <w:color w:val="000000"/>
        </w:rPr>
        <w:t>Não será admitida a subcontratação do objeto licitatório.</w:t>
      </w:r>
    </w:p>
    <w:p w14:paraId="61EC84C4" w14:textId="77777777" w:rsidR="00771E31" w:rsidRPr="00F973AC" w:rsidRDefault="00771E31" w:rsidP="00771E31">
      <w:pPr>
        <w:jc w:val="both"/>
        <w:rPr>
          <w:rFonts w:ascii="Arial" w:eastAsia="Times New Roman"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4C564216"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 objeto </w:t>
      </w:r>
      <w:r w:rsidR="00584D32">
        <w:rPr>
          <w:rFonts w:ascii="Arial" w:hAnsi="Arial" w:cs="Arial"/>
        </w:rPr>
        <w:t xml:space="preserve">e serviços </w:t>
      </w:r>
      <w:r w:rsidRPr="004A105C">
        <w:rPr>
          <w:rFonts w:ascii="Arial" w:hAnsi="Arial" w:cs="Arial"/>
        </w:rPr>
        <w:t xml:space="preserve">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lastRenderedPageBreak/>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17E55C" w14:textId="77777777" w:rsidR="004E2EA4" w:rsidRPr="004A105C" w:rsidRDefault="004E2EA4" w:rsidP="004E2EA4">
      <w:pPr>
        <w:spacing w:after="114"/>
        <w:ind w:left="-1" w:right="67"/>
        <w:rPr>
          <w:rFonts w:ascii="Arial" w:hAnsi="Arial" w:cs="Arial"/>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77777777"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lastRenderedPageBreak/>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77777777"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lastRenderedPageBreak/>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3579DE09" w14:textId="42383B04" w:rsidR="004E2EA4" w:rsidRPr="004A105C" w:rsidRDefault="004E2EA4"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149778A3" w14:textId="19451B01" w:rsidR="00F970BD" w:rsidRPr="004A105C" w:rsidRDefault="000C1200" w:rsidP="00A02CC5">
      <w:pPr>
        <w:ind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5AF2376C"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A02CC5">
        <w:rPr>
          <w:rFonts w:ascii="Arial" w:hAnsi="Arial" w:cs="Arial"/>
        </w:rPr>
        <w:t>27</w:t>
      </w:r>
      <w:r w:rsidR="004E2EA4" w:rsidRPr="004A105C">
        <w:rPr>
          <w:rFonts w:ascii="Arial" w:hAnsi="Arial" w:cs="Arial"/>
        </w:rPr>
        <w:t xml:space="preserve"> de </w:t>
      </w:r>
      <w:r w:rsidR="00A02CC5">
        <w:rPr>
          <w:rFonts w:ascii="Arial" w:hAnsi="Arial" w:cs="Arial"/>
        </w:rPr>
        <w:t>maio</w:t>
      </w:r>
      <w:r w:rsidR="004E2EA4" w:rsidRPr="004A105C">
        <w:rPr>
          <w:rFonts w:ascii="Arial" w:hAnsi="Arial" w:cs="Arial"/>
        </w:rPr>
        <w:t xml:space="preserve"> de 202</w:t>
      </w:r>
      <w:r w:rsidR="00B35784">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767490FB" w14:textId="70EAF4CD" w:rsidR="00681967" w:rsidRPr="00C47D4C" w:rsidRDefault="00681967" w:rsidP="00681967">
      <w:pPr>
        <w:spacing w:before="240" w:after="240" w:line="276" w:lineRule="auto"/>
        <w:ind w:firstLine="709"/>
        <w:jc w:val="center"/>
        <w:rPr>
          <w:rFonts w:ascii="Arial" w:hAnsi="Arial" w:cs="Arial"/>
          <w:b/>
          <w:bCs/>
          <w:iCs/>
          <w:color w:val="000000"/>
        </w:rPr>
      </w:pPr>
    </w:p>
    <w:p w14:paraId="4DAA2C32" w14:textId="77777777" w:rsidR="005B2EFB" w:rsidRPr="00C47D4C" w:rsidRDefault="005B2EFB" w:rsidP="00D3129E">
      <w:pPr>
        <w:spacing w:before="240" w:after="240" w:line="276" w:lineRule="auto"/>
        <w:rPr>
          <w:rFonts w:ascii="Arial" w:hAnsi="Arial" w:cs="Arial"/>
          <w:b/>
          <w:bCs/>
          <w:iCs/>
          <w:color w:val="000000"/>
        </w:rPr>
      </w:pPr>
    </w:p>
    <w:p w14:paraId="2E4F9B79" w14:textId="2BEBB6B6"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0CCD3FD5" w14:textId="30F905A5" w:rsidR="00D3129E" w:rsidRPr="00C47D4C" w:rsidRDefault="00D3129E"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3F0C4507"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p>
    <w:p w14:paraId="08BA0978" w14:textId="35760373" w:rsidR="00681967" w:rsidRPr="00C47D4C" w:rsidRDefault="00681967" w:rsidP="00A02CC5">
      <w:pPr>
        <w:overflowPunct w:val="0"/>
        <w:autoSpaceDE w:val="0"/>
        <w:autoSpaceDN w:val="0"/>
        <w:adjustRightInd w:val="0"/>
        <w:spacing w:before="100" w:beforeAutospacing="1" w:after="100" w:afterAutospacing="1"/>
        <w:textAlignment w:val="baseline"/>
        <w:rPr>
          <w:rFonts w:ascii="Arial" w:hAnsi="Arial" w:cs="Arial"/>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r w:rsidRPr="00C47D4C">
        <w:rPr>
          <w:rFonts w:ascii="Arial" w:hAnsi="Arial" w:cs="Arial"/>
        </w:rPr>
        <w:t>O presente Pregão tem por objeto</w:t>
      </w:r>
      <w:r w:rsidR="00D3129E">
        <w:rPr>
          <w:rFonts w:ascii="Arial" w:hAnsi="Arial" w:cs="Arial"/>
        </w:rPr>
        <w:t>:</w:t>
      </w:r>
      <w:r w:rsidR="00A02CC5">
        <w:rPr>
          <w:rFonts w:ascii="Arial" w:hAnsi="Arial" w:cs="Arial"/>
        </w:rPr>
        <w:t xml:space="preserve"> </w:t>
      </w:r>
      <w:r w:rsidR="00A02CC5" w:rsidRPr="00A02CC5">
        <w:rPr>
          <w:rFonts w:ascii="Arial" w:hAnsi="Arial" w:cs="Arial" w:hint="eastAsia"/>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sidR="009C4F62">
        <w:rPr>
          <w:rFonts w:ascii="Arial" w:hAnsi="Arial" w:cs="Arial"/>
        </w:rPr>
        <w:t>,</w:t>
      </w:r>
      <w:r w:rsidR="00267B27" w:rsidRPr="00267B27">
        <w:rPr>
          <w:rFonts w:ascii="Arial" w:hAnsi="Arial" w:cs="Arial"/>
        </w:rPr>
        <w:t xml:space="preserve"> conforme condições, quantidades e exigências estabelecidas neste instrumento.</w:t>
      </w:r>
    </w:p>
    <w:p w14:paraId="35F610EE" w14:textId="1F4F0D88" w:rsidR="0041281A" w:rsidRPr="00C47D4C" w:rsidRDefault="00681967" w:rsidP="00A02CC5">
      <w:pPr>
        <w:overflowPunct w:val="0"/>
        <w:autoSpaceDE w:val="0"/>
        <w:autoSpaceDN w:val="0"/>
        <w:adjustRightInd w:val="0"/>
        <w:spacing w:before="100" w:beforeAutospacing="1" w:after="100" w:afterAutospacing="1"/>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57FFA552" w:rsidR="00681967" w:rsidRPr="00C47D4C" w:rsidRDefault="00A02CC5" w:rsidP="00681967">
      <w:pPr>
        <w:overflowPunct w:val="0"/>
        <w:autoSpaceDE w:val="0"/>
        <w:autoSpaceDN w:val="0"/>
        <w:adjustRightInd w:val="0"/>
        <w:spacing w:before="100" w:beforeAutospacing="1" w:after="100" w:afterAutospacing="1"/>
        <w:ind w:firstLine="708"/>
        <w:textAlignment w:val="baseline"/>
        <w:rPr>
          <w:rFonts w:ascii="Arial" w:hAnsi="Arial" w:cs="Arial"/>
          <w:b/>
        </w:rPr>
      </w:pPr>
      <w:r>
        <w:rPr>
          <w:rFonts w:ascii="Arial" w:hAnsi="Arial" w:cs="Arial"/>
          <w:b/>
        </w:rPr>
        <w:t xml:space="preserve">                         </w:t>
      </w:r>
      <w:r w:rsidR="00681967" w:rsidRPr="00C47D4C">
        <w:rPr>
          <w:rFonts w:ascii="Arial" w:hAnsi="Arial" w:cs="Arial"/>
          <w:b/>
        </w:rPr>
        <w:t xml:space="preserve">PREGÃO ELETRONICO Nº </w:t>
      </w:r>
      <w:r w:rsidR="00BC2538">
        <w:rPr>
          <w:rFonts w:ascii="Arial" w:hAnsi="Arial" w:cs="Arial"/>
          <w:b/>
        </w:rPr>
        <w:t>66</w:t>
      </w:r>
      <w:r w:rsidR="00681967" w:rsidRPr="00C10BEF">
        <w:rPr>
          <w:rFonts w:ascii="Arial" w:hAnsi="Arial" w:cs="Arial"/>
          <w:b/>
        </w:rPr>
        <w:t>/20</w:t>
      </w:r>
      <w:r w:rsidR="0041281A" w:rsidRPr="00C10BEF">
        <w:rPr>
          <w:rFonts w:ascii="Arial" w:hAnsi="Arial" w:cs="Arial"/>
          <w:b/>
        </w:rPr>
        <w:t>2</w:t>
      </w:r>
      <w:r w:rsidR="00B35784">
        <w:rPr>
          <w:rFonts w:ascii="Arial" w:hAnsi="Arial" w:cs="Arial"/>
          <w:b/>
        </w:rPr>
        <w:t>1</w:t>
      </w:r>
    </w:p>
    <w:p w14:paraId="6A10C6AB" w14:textId="5271F9BD" w:rsidR="00911142" w:rsidRDefault="00911142" w:rsidP="00911142">
      <w:pPr>
        <w:jc w:val="both"/>
        <w:rPr>
          <w:rFonts w:ascii="Arial" w:hAnsi="Arial" w:cs="Arial"/>
          <w:color w:val="000000"/>
        </w:rPr>
      </w:pPr>
    </w:p>
    <w:p w14:paraId="457C6B55" w14:textId="77777777" w:rsidR="00B85DF4" w:rsidRPr="003228EA" w:rsidRDefault="00B85DF4" w:rsidP="00B85DF4">
      <w:pPr>
        <w:pStyle w:val="Nivel10"/>
        <w:shd w:val="clear" w:color="auto" w:fill="D9D9D9"/>
        <w:spacing w:before="0" w:line="240" w:lineRule="auto"/>
        <w:ind w:left="0" w:firstLine="0"/>
        <w:rPr>
          <w:sz w:val="24"/>
          <w:szCs w:val="24"/>
        </w:rPr>
      </w:pPr>
      <w:r w:rsidRPr="003228EA">
        <w:rPr>
          <w:sz w:val="24"/>
          <w:szCs w:val="24"/>
        </w:rPr>
        <w:t>DESCRIÇÃO DETALHADA DOS ITENS A SEREM ADQUIRIDOS</w:t>
      </w:r>
    </w:p>
    <w:p w14:paraId="07C2B752" w14:textId="77777777" w:rsidR="00A02CC5" w:rsidRPr="0023614D" w:rsidRDefault="00A02CC5" w:rsidP="00A02CC5">
      <w:pPr>
        <w:rPr>
          <w:rFonts w:ascii="Times New Roman" w:hAnsi="Times New Roman" w:cs="Times New Roman"/>
          <w:lang w:eastAsia="en-US"/>
        </w:rPr>
      </w:pPr>
    </w:p>
    <w:tbl>
      <w:tblPr>
        <w:tblW w:w="9651" w:type="dxa"/>
        <w:tblInd w:w="75" w:type="dxa"/>
        <w:tblCellMar>
          <w:left w:w="70" w:type="dxa"/>
          <w:right w:w="70" w:type="dxa"/>
        </w:tblCellMar>
        <w:tblLook w:val="04A0" w:firstRow="1" w:lastRow="0" w:firstColumn="1" w:lastColumn="0" w:noHBand="0" w:noVBand="1"/>
      </w:tblPr>
      <w:tblGrid>
        <w:gridCol w:w="781"/>
        <w:gridCol w:w="45"/>
        <w:gridCol w:w="511"/>
        <w:gridCol w:w="2945"/>
        <w:gridCol w:w="1261"/>
        <w:gridCol w:w="599"/>
        <w:gridCol w:w="62"/>
        <w:gridCol w:w="1003"/>
        <w:gridCol w:w="75"/>
        <w:gridCol w:w="1350"/>
        <w:gridCol w:w="17"/>
        <w:gridCol w:w="1470"/>
        <w:gridCol w:w="14"/>
      </w:tblGrid>
      <w:tr w:rsidR="00A02CC5" w:rsidRPr="001512ED" w14:paraId="71ABF2E1"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000000"/>
            </w:tcBorders>
          </w:tcPr>
          <w:p w14:paraId="53FF842D"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C7EA5D1"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EQUIPAMENTOS E PEÇAS</w:t>
            </w:r>
          </w:p>
        </w:tc>
      </w:tr>
      <w:tr w:rsidR="00A02CC5" w:rsidRPr="001512ED" w14:paraId="5E99DFA7"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6C91852A"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ITEM</w:t>
            </w:r>
          </w:p>
        </w:tc>
        <w:tc>
          <w:tcPr>
            <w:tcW w:w="3501" w:type="dxa"/>
            <w:gridSpan w:val="3"/>
            <w:tcBorders>
              <w:top w:val="nil"/>
              <w:left w:val="nil"/>
              <w:bottom w:val="single" w:sz="4" w:space="0" w:color="auto"/>
              <w:right w:val="single" w:sz="4" w:space="0" w:color="auto"/>
            </w:tcBorders>
            <w:shd w:val="clear" w:color="auto" w:fill="auto"/>
            <w:noWrap/>
            <w:vAlign w:val="center"/>
            <w:hideMark/>
          </w:tcPr>
          <w:p w14:paraId="25AE9DF6"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DESCRITIVO</w:t>
            </w:r>
          </w:p>
        </w:tc>
        <w:tc>
          <w:tcPr>
            <w:tcW w:w="1119" w:type="dxa"/>
            <w:tcBorders>
              <w:top w:val="nil"/>
              <w:left w:val="nil"/>
              <w:bottom w:val="single" w:sz="4" w:space="0" w:color="auto"/>
              <w:right w:val="single" w:sz="4" w:space="0" w:color="auto"/>
            </w:tcBorders>
            <w:shd w:val="clear" w:color="auto" w:fill="auto"/>
            <w:vAlign w:val="center"/>
            <w:hideMark/>
          </w:tcPr>
          <w:p w14:paraId="36EEAA07"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7CFDA934"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QTD</w:t>
            </w:r>
          </w:p>
        </w:tc>
        <w:tc>
          <w:tcPr>
            <w:tcW w:w="1078" w:type="dxa"/>
            <w:gridSpan w:val="2"/>
            <w:tcBorders>
              <w:top w:val="nil"/>
              <w:left w:val="nil"/>
              <w:bottom w:val="single" w:sz="4" w:space="0" w:color="auto"/>
              <w:right w:val="single" w:sz="4" w:space="0" w:color="000000"/>
            </w:tcBorders>
            <w:vAlign w:val="center"/>
          </w:tcPr>
          <w:p w14:paraId="2A5127DA" w14:textId="77777777" w:rsidR="00A02CC5" w:rsidRPr="001512ED" w:rsidRDefault="00A02CC5" w:rsidP="00A02CC5">
            <w:pPr>
              <w:jc w:val="center"/>
              <w:rPr>
                <w:rFonts w:ascii="Times New Roman" w:hAnsi="Times New Roman" w:cs="Times New Roman"/>
                <w:b/>
                <w:bCs/>
                <w:color w:val="000000"/>
                <w:szCs w:val="20"/>
              </w:rPr>
            </w:pPr>
            <w:r>
              <w:rPr>
                <w:rFonts w:ascii="Times New Roman" w:hAnsi="Times New Roman" w:cs="Times New Roman"/>
                <w:b/>
                <w:bCs/>
                <w:color w:val="000000"/>
                <w:szCs w:val="20"/>
              </w:rPr>
              <w:t>MARCA</w:t>
            </w: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0672A8B2"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UNITÁRIO</w:t>
            </w:r>
          </w:p>
        </w:tc>
        <w:tc>
          <w:tcPr>
            <w:tcW w:w="1484" w:type="dxa"/>
            <w:gridSpan w:val="2"/>
            <w:tcBorders>
              <w:top w:val="nil"/>
              <w:left w:val="nil"/>
              <w:bottom w:val="single" w:sz="4" w:space="0" w:color="auto"/>
              <w:right w:val="single" w:sz="4" w:space="0" w:color="auto"/>
            </w:tcBorders>
            <w:shd w:val="clear" w:color="auto" w:fill="auto"/>
            <w:vAlign w:val="center"/>
            <w:hideMark/>
          </w:tcPr>
          <w:p w14:paraId="77BE679D"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TOTAL</w:t>
            </w:r>
          </w:p>
        </w:tc>
      </w:tr>
      <w:tr w:rsidR="00A02CC5" w:rsidRPr="001512ED" w14:paraId="1FF7C049" w14:textId="77777777" w:rsidTr="00A02CC5">
        <w:trPr>
          <w:trHeight w:val="1777"/>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5025FF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3501" w:type="dxa"/>
            <w:gridSpan w:val="3"/>
            <w:tcBorders>
              <w:top w:val="nil"/>
              <w:left w:val="nil"/>
              <w:bottom w:val="single" w:sz="8" w:space="0" w:color="auto"/>
              <w:right w:val="single" w:sz="8" w:space="0" w:color="auto"/>
            </w:tcBorders>
            <w:shd w:val="clear" w:color="auto" w:fill="auto"/>
            <w:vAlign w:val="center"/>
            <w:hideMark/>
          </w:tcPr>
          <w:p w14:paraId="5CDA12C1"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9.000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350E566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02154A3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05CC0A0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7FAA5C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5B731A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R$ 47.500,00</w:t>
            </w:r>
          </w:p>
        </w:tc>
      </w:tr>
      <w:tr w:rsidR="00A02CC5" w:rsidRPr="001512ED" w14:paraId="55D24C0D" w14:textId="77777777" w:rsidTr="00A02CC5">
        <w:trPr>
          <w:trHeight w:val="1821"/>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E987F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w:t>
            </w:r>
          </w:p>
        </w:tc>
        <w:tc>
          <w:tcPr>
            <w:tcW w:w="3501" w:type="dxa"/>
            <w:gridSpan w:val="3"/>
            <w:tcBorders>
              <w:top w:val="nil"/>
              <w:left w:val="nil"/>
              <w:bottom w:val="single" w:sz="8" w:space="0" w:color="auto"/>
              <w:right w:val="single" w:sz="8" w:space="0" w:color="auto"/>
            </w:tcBorders>
            <w:shd w:val="clear" w:color="auto" w:fill="auto"/>
            <w:vAlign w:val="center"/>
            <w:hideMark/>
          </w:tcPr>
          <w:p w14:paraId="3B5A301B"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12.000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0DF44D4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7044A1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13F3067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6D4B81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R$ 2.500,00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4A8AB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R$ 62.500,00</w:t>
            </w:r>
          </w:p>
        </w:tc>
      </w:tr>
      <w:tr w:rsidR="00A02CC5" w:rsidRPr="001512ED" w14:paraId="6767E61D" w14:textId="77777777" w:rsidTr="00A02CC5">
        <w:trPr>
          <w:trHeight w:val="1677"/>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FBC845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3</w:t>
            </w:r>
          </w:p>
        </w:tc>
        <w:tc>
          <w:tcPr>
            <w:tcW w:w="3501" w:type="dxa"/>
            <w:gridSpan w:val="3"/>
            <w:tcBorders>
              <w:top w:val="nil"/>
              <w:left w:val="nil"/>
              <w:bottom w:val="single" w:sz="8" w:space="0" w:color="auto"/>
              <w:right w:val="single" w:sz="8" w:space="0" w:color="auto"/>
            </w:tcBorders>
            <w:shd w:val="clear" w:color="auto" w:fill="auto"/>
            <w:vAlign w:val="center"/>
            <w:hideMark/>
          </w:tcPr>
          <w:p w14:paraId="7E2E9E00" w14:textId="77777777" w:rsidR="00A02CC5" w:rsidRPr="001512ED" w:rsidRDefault="00A02CC5" w:rsidP="00A02CC5">
            <w:pPr>
              <w:jc w:val="both"/>
              <w:rPr>
                <w:rFonts w:ascii="Times New Roman" w:hAnsi="Times New Roman" w:cs="Times New Roman"/>
                <w:color w:val="000000"/>
                <w:szCs w:val="20"/>
              </w:rPr>
            </w:pPr>
            <w:r w:rsidRPr="00EC1E34">
              <w:rPr>
                <w:rFonts w:ascii="Times New Roman" w:hAnsi="Times New Roman" w:cs="Times New Roman"/>
                <w:b/>
                <w:bCs/>
                <w:color w:val="000000"/>
                <w:szCs w:val="20"/>
              </w:rPr>
              <w:t>ITEM PARA ME/EPP</w:t>
            </w:r>
            <w:r>
              <w:rPr>
                <w:rFonts w:ascii="Times New Roman" w:hAnsi="Times New Roman" w:cs="Times New Roman"/>
                <w:color w:val="000000"/>
                <w:szCs w:val="20"/>
              </w:rPr>
              <w:t xml:space="preserve">: </w:t>
            </w:r>
            <w:r w:rsidRPr="001512ED">
              <w:rPr>
                <w:rFonts w:ascii="Times New Roman" w:hAnsi="Times New Roman" w:cs="Times New Roman"/>
                <w:color w:val="000000"/>
                <w:szCs w:val="20"/>
              </w:rPr>
              <w:t>Aparelho de Ar Condicionado, Split, Hi-Wall, capacidade de refrigeração de 18.000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5D706B7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CD6E196" w14:textId="77777777" w:rsidR="00A02CC5" w:rsidRPr="001512ED" w:rsidRDefault="00A02CC5" w:rsidP="00A02CC5">
            <w:pPr>
              <w:jc w:val="center"/>
              <w:rPr>
                <w:rFonts w:ascii="Times New Roman" w:hAnsi="Times New Roman" w:cs="Times New Roman"/>
                <w:color w:val="000000"/>
                <w:szCs w:val="20"/>
              </w:rPr>
            </w:pPr>
            <w:r>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A9903E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7B3832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5FDDF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 xml:space="preserve">R$ </w:t>
            </w:r>
            <w:r>
              <w:rPr>
                <w:rFonts w:ascii="Times New Roman" w:hAnsi="Times New Roman" w:cs="Times New Roman"/>
                <w:color w:val="000000"/>
                <w:szCs w:val="20"/>
              </w:rPr>
              <w:t>49.5</w:t>
            </w:r>
            <w:r w:rsidRPr="001512ED">
              <w:rPr>
                <w:rFonts w:ascii="Times New Roman" w:hAnsi="Times New Roman" w:cs="Times New Roman"/>
                <w:color w:val="000000"/>
                <w:szCs w:val="20"/>
              </w:rPr>
              <w:t>00,00</w:t>
            </w:r>
          </w:p>
        </w:tc>
      </w:tr>
      <w:tr w:rsidR="00A02CC5" w:rsidRPr="001512ED" w14:paraId="4FB58371"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17F3D0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3501" w:type="dxa"/>
            <w:gridSpan w:val="3"/>
            <w:tcBorders>
              <w:top w:val="nil"/>
              <w:left w:val="nil"/>
              <w:bottom w:val="single" w:sz="8" w:space="0" w:color="auto"/>
              <w:right w:val="single" w:sz="8" w:space="0" w:color="auto"/>
            </w:tcBorders>
            <w:shd w:val="clear" w:color="auto" w:fill="auto"/>
            <w:vAlign w:val="center"/>
            <w:hideMark/>
          </w:tcPr>
          <w:p w14:paraId="7F9D7839"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22.000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571A0E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1DA399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8533AE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1C06CA6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R$ 3.999,00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B8F337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R$ 59.985,00</w:t>
            </w:r>
          </w:p>
        </w:tc>
      </w:tr>
      <w:tr w:rsidR="00A02CC5" w:rsidRPr="001512ED" w14:paraId="24CB932B" w14:textId="77777777" w:rsidTr="00A02CC5">
        <w:trPr>
          <w:trHeight w:val="1501"/>
        </w:trPr>
        <w:tc>
          <w:tcPr>
            <w:tcW w:w="668" w:type="dxa"/>
            <w:tcBorders>
              <w:top w:val="single" w:sz="4" w:space="0" w:color="000000"/>
              <w:left w:val="single" w:sz="4" w:space="0" w:color="auto"/>
              <w:bottom w:val="single" w:sz="4" w:space="0" w:color="auto"/>
              <w:right w:val="single" w:sz="4" w:space="0" w:color="auto"/>
            </w:tcBorders>
            <w:shd w:val="clear" w:color="auto" w:fill="auto"/>
            <w:vAlign w:val="center"/>
            <w:hideMark/>
          </w:tcPr>
          <w:p w14:paraId="018056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w:t>
            </w:r>
          </w:p>
        </w:tc>
        <w:tc>
          <w:tcPr>
            <w:tcW w:w="3501" w:type="dxa"/>
            <w:gridSpan w:val="3"/>
            <w:tcBorders>
              <w:top w:val="single" w:sz="4" w:space="0" w:color="000000"/>
              <w:left w:val="nil"/>
              <w:bottom w:val="single" w:sz="8" w:space="0" w:color="auto"/>
              <w:right w:val="single" w:sz="8" w:space="0" w:color="auto"/>
            </w:tcBorders>
            <w:shd w:val="clear" w:color="auto" w:fill="auto"/>
            <w:vAlign w:val="center"/>
            <w:hideMark/>
          </w:tcPr>
          <w:p w14:paraId="33842FAB"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24.000 BTUs na cor branca. Tensão monofásica 220V. Sistema Inverter e Fluído R410A (incluso). Classificação energética A no INMETRO. Ciclo Reverso Quente e frio. Acompanha controle remoto com pilha ou bateria.</w:t>
            </w:r>
          </w:p>
        </w:tc>
        <w:tc>
          <w:tcPr>
            <w:tcW w:w="1119" w:type="dxa"/>
            <w:tcBorders>
              <w:top w:val="single" w:sz="4" w:space="0" w:color="000000"/>
              <w:left w:val="single" w:sz="4" w:space="0" w:color="auto"/>
              <w:bottom w:val="single" w:sz="4" w:space="0" w:color="auto"/>
              <w:right w:val="single" w:sz="4" w:space="0" w:color="auto"/>
            </w:tcBorders>
            <w:shd w:val="clear" w:color="auto" w:fill="auto"/>
            <w:vAlign w:val="center"/>
            <w:hideMark/>
          </w:tcPr>
          <w:p w14:paraId="712576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vAlign w:val="center"/>
            <w:hideMark/>
          </w:tcPr>
          <w:p w14:paraId="45421D3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single" w:sz="4" w:space="0" w:color="000000"/>
              <w:left w:val="nil"/>
              <w:bottom w:val="single" w:sz="4" w:space="0" w:color="auto"/>
              <w:right w:val="single" w:sz="4" w:space="0" w:color="000000"/>
            </w:tcBorders>
          </w:tcPr>
          <w:p w14:paraId="146766F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vAlign w:val="center"/>
            <w:hideMark/>
          </w:tcPr>
          <w:p w14:paraId="5DE64D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R$ 4.200,00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6743882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R$ 42.000,00</w:t>
            </w:r>
          </w:p>
        </w:tc>
      </w:tr>
      <w:tr w:rsidR="00A02CC5" w:rsidRPr="001512ED" w14:paraId="1B314EC6" w14:textId="77777777" w:rsidTr="00A02CC5">
        <w:trPr>
          <w:trHeight w:val="1723"/>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30D99F4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3501" w:type="dxa"/>
            <w:gridSpan w:val="3"/>
            <w:tcBorders>
              <w:top w:val="nil"/>
              <w:left w:val="nil"/>
              <w:bottom w:val="single" w:sz="8" w:space="0" w:color="auto"/>
              <w:right w:val="single" w:sz="8" w:space="0" w:color="auto"/>
            </w:tcBorders>
            <w:shd w:val="clear" w:color="auto" w:fill="auto"/>
            <w:vAlign w:val="center"/>
            <w:hideMark/>
          </w:tcPr>
          <w:p w14:paraId="27C04BA6"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30.000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1722E58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0CBB3F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11C51C9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51E5EC3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CA32E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R$ 32.550,00</w:t>
            </w:r>
          </w:p>
        </w:tc>
      </w:tr>
      <w:tr w:rsidR="00A02CC5" w:rsidRPr="001512ED" w14:paraId="79EC3F8E" w14:textId="77777777" w:rsidTr="00A02CC5">
        <w:trPr>
          <w:trHeight w:val="1691"/>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DA7C46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7</w:t>
            </w:r>
          </w:p>
        </w:tc>
        <w:tc>
          <w:tcPr>
            <w:tcW w:w="3501" w:type="dxa"/>
            <w:gridSpan w:val="3"/>
            <w:tcBorders>
              <w:top w:val="nil"/>
              <w:left w:val="nil"/>
              <w:bottom w:val="single" w:sz="8" w:space="0" w:color="auto"/>
              <w:right w:val="single" w:sz="8" w:space="0" w:color="auto"/>
            </w:tcBorders>
            <w:shd w:val="clear" w:color="auto" w:fill="auto"/>
            <w:vAlign w:val="center"/>
            <w:hideMark/>
          </w:tcPr>
          <w:p w14:paraId="38260E97"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36.000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270A7DA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5883AF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4EE4826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2F6B8B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R$ 6.850,00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BD65E4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R$ 47.950,00</w:t>
            </w:r>
          </w:p>
        </w:tc>
      </w:tr>
      <w:tr w:rsidR="00A02CC5" w:rsidRPr="001512ED" w14:paraId="3D4261A6" w14:textId="77777777" w:rsidTr="00A02CC5">
        <w:trPr>
          <w:trHeight w:val="978"/>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74F226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3501" w:type="dxa"/>
            <w:gridSpan w:val="3"/>
            <w:tcBorders>
              <w:top w:val="nil"/>
              <w:left w:val="nil"/>
              <w:bottom w:val="single" w:sz="8" w:space="0" w:color="auto"/>
              <w:right w:val="single" w:sz="8" w:space="0" w:color="auto"/>
            </w:tcBorders>
            <w:shd w:val="clear" w:color="auto" w:fill="auto"/>
            <w:vAlign w:val="center"/>
            <w:hideMark/>
          </w:tcPr>
          <w:p w14:paraId="31E7679E"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Cortina de Ar Condicionado (controlador de fluxo de ar), medida de 150cm na cor branca. Tensão monofásica 220V.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157ED3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D8B149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1BA2046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18ECC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E375EF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R$ 11.000,00</w:t>
            </w:r>
          </w:p>
        </w:tc>
      </w:tr>
      <w:tr w:rsidR="00A02CC5" w:rsidRPr="001512ED" w14:paraId="43C56223" w14:textId="77777777" w:rsidTr="00A02CC5">
        <w:trPr>
          <w:trHeight w:val="39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6A901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3501" w:type="dxa"/>
            <w:gridSpan w:val="3"/>
            <w:tcBorders>
              <w:top w:val="single" w:sz="4" w:space="0" w:color="auto"/>
              <w:left w:val="nil"/>
              <w:bottom w:val="single" w:sz="4" w:space="0" w:color="auto"/>
              <w:right w:val="single" w:sz="4" w:space="0" w:color="auto"/>
            </w:tcBorders>
            <w:shd w:val="clear" w:color="auto" w:fill="auto"/>
            <w:vAlign w:val="bottom"/>
            <w:hideMark/>
          </w:tcPr>
          <w:p w14:paraId="0C9F46C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556B57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1FFF2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2306B25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2F4F3B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A36CF8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03AE19FB" w14:textId="77777777" w:rsidTr="00A02CC5">
        <w:trPr>
          <w:trHeight w:val="49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652B39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3501" w:type="dxa"/>
            <w:gridSpan w:val="3"/>
            <w:tcBorders>
              <w:top w:val="nil"/>
              <w:left w:val="nil"/>
              <w:bottom w:val="single" w:sz="4" w:space="0" w:color="auto"/>
              <w:right w:val="single" w:sz="4" w:space="0" w:color="auto"/>
            </w:tcBorders>
            <w:shd w:val="clear" w:color="auto" w:fill="auto"/>
            <w:vAlign w:val="bottom"/>
            <w:hideMark/>
          </w:tcPr>
          <w:p w14:paraId="2DC1017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60615ED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2800B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553AFDC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32733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1E25A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6339FDCF" w14:textId="77777777" w:rsidTr="00A02CC5">
        <w:trPr>
          <w:trHeight w:val="408"/>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92770E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11</w:t>
            </w:r>
          </w:p>
        </w:tc>
        <w:tc>
          <w:tcPr>
            <w:tcW w:w="3501" w:type="dxa"/>
            <w:gridSpan w:val="3"/>
            <w:tcBorders>
              <w:top w:val="nil"/>
              <w:left w:val="nil"/>
              <w:bottom w:val="single" w:sz="4" w:space="0" w:color="auto"/>
              <w:right w:val="single" w:sz="4" w:space="0" w:color="auto"/>
            </w:tcBorders>
            <w:shd w:val="clear" w:color="auto" w:fill="auto"/>
            <w:vAlign w:val="bottom"/>
            <w:hideMark/>
          </w:tcPr>
          <w:p w14:paraId="092302A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18.000 BTUs</w:t>
            </w:r>
          </w:p>
        </w:tc>
        <w:tc>
          <w:tcPr>
            <w:tcW w:w="1119" w:type="dxa"/>
            <w:tcBorders>
              <w:top w:val="nil"/>
              <w:left w:val="nil"/>
              <w:bottom w:val="single" w:sz="4" w:space="0" w:color="auto"/>
              <w:right w:val="single" w:sz="4" w:space="0" w:color="auto"/>
            </w:tcBorders>
            <w:shd w:val="clear" w:color="auto" w:fill="auto"/>
            <w:noWrap/>
            <w:vAlign w:val="center"/>
            <w:hideMark/>
          </w:tcPr>
          <w:p w14:paraId="1F2A2F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0603E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1078" w:type="dxa"/>
            <w:gridSpan w:val="2"/>
            <w:tcBorders>
              <w:top w:val="nil"/>
              <w:left w:val="nil"/>
              <w:bottom w:val="single" w:sz="4" w:space="0" w:color="auto"/>
              <w:right w:val="single" w:sz="4" w:space="0" w:color="000000"/>
            </w:tcBorders>
          </w:tcPr>
          <w:p w14:paraId="77437E0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34662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3ADC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R$ 4.400,00</w:t>
            </w:r>
          </w:p>
        </w:tc>
      </w:tr>
      <w:tr w:rsidR="00A02CC5" w:rsidRPr="001512ED" w14:paraId="6B3E1245" w14:textId="77777777" w:rsidTr="00A02CC5">
        <w:trPr>
          <w:trHeight w:val="49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2CAD1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3501" w:type="dxa"/>
            <w:gridSpan w:val="3"/>
            <w:tcBorders>
              <w:top w:val="nil"/>
              <w:left w:val="nil"/>
              <w:bottom w:val="single" w:sz="4" w:space="0" w:color="auto"/>
              <w:right w:val="single" w:sz="4" w:space="0" w:color="auto"/>
            </w:tcBorders>
            <w:shd w:val="clear" w:color="auto" w:fill="auto"/>
            <w:vAlign w:val="bottom"/>
            <w:hideMark/>
          </w:tcPr>
          <w:p w14:paraId="79CD694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22.000 BTUs</w:t>
            </w:r>
          </w:p>
        </w:tc>
        <w:tc>
          <w:tcPr>
            <w:tcW w:w="1119" w:type="dxa"/>
            <w:tcBorders>
              <w:top w:val="nil"/>
              <w:left w:val="nil"/>
              <w:bottom w:val="single" w:sz="4" w:space="0" w:color="auto"/>
              <w:right w:val="single" w:sz="4" w:space="0" w:color="auto"/>
            </w:tcBorders>
            <w:shd w:val="clear" w:color="auto" w:fill="auto"/>
            <w:noWrap/>
            <w:vAlign w:val="center"/>
            <w:hideMark/>
          </w:tcPr>
          <w:p w14:paraId="584C49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19FCD0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6A88D67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E9950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AB420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R$ 3.900,00</w:t>
            </w:r>
          </w:p>
        </w:tc>
      </w:tr>
      <w:tr w:rsidR="00A02CC5" w:rsidRPr="001512ED" w14:paraId="1DE4FA9B" w14:textId="77777777" w:rsidTr="00A02CC5">
        <w:trPr>
          <w:trHeight w:val="43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74FDD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13</w:t>
            </w:r>
          </w:p>
        </w:tc>
        <w:tc>
          <w:tcPr>
            <w:tcW w:w="3501" w:type="dxa"/>
            <w:gridSpan w:val="3"/>
            <w:tcBorders>
              <w:top w:val="nil"/>
              <w:left w:val="nil"/>
              <w:bottom w:val="single" w:sz="4" w:space="0" w:color="auto"/>
              <w:right w:val="single" w:sz="4" w:space="0" w:color="auto"/>
            </w:tcBorders>
            <w:shd w:val="clear" w:color="auto" w:fill="auto"/>
            <w:vAlign w:val="bottom"/>
            <w:hideMark/>
          </w:tcPr>
          <w:p w14:paraId="5E036B8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24.000 BTUs</w:t>
            </w:r>
          </w:p>
        </w:tc>
        <w:tc>
          <w:tcPr>
            <w:tcW w:w="1119" w:type="dxa"/>
            <w:tcBorders>
              <w:top w:val="nil"/>
              <w:left w:val="nil"/>
              <w:bottom w:val="single" w:sz="4" w:space="0" w:color="auto"/>
              <w:right w:val="single" w:sz="4" w:space="0" w:color="auto"/>
            </w:tcBorders>
            <w:shd w:val="clear" w:color="auto" w:fill="auto"/>
            <w:noWrap/>
            <w:vAlign w:val="center"/>
            <w:hideMark/>
          </w:tcPr>
          <w:p w14:paraId="444009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7C22A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1EF5470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2B185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F56541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5FC83858" w14:textId="77777777" w:rsidTr="00A02CC5">
        <w:trPr>
          <w:trHeight w:val="51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46ED6A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14</w:t>
            </w:r>
          </w:p>
        </w:tc>
        <w:tc>
          <w:tcPr>
            <w:tcW w:w="3501" w:type="dxa"/>
            <w:gridSpan w:val="3"/>
            <w:tcBorders>
              <w:top w:val="nil"/>
              <w:left w:val="nil"/>
              <w:bottom w:val="single" w:sz="4" w:space="0" w:color="auto"/>
              <w:right w:val="single" w:sz="4" w:space="0" w:color="auto"/>
            </w:tcBorders>
            <w:shd w:val="clear" w:color="auto" w:fill="auto"/>
            <w:vAlign w:val="bottom"/>
            <w:hideMark/>
          </w:tcPr>
          <w:p w14:paraId="5B2D0C3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6A3BAF6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EC5703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476FC23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57B24C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03DD95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5EE85AAB" w14:textId="77777777" w:rsidTr="00A02CC5">
        <w:trPr>
          <w:trHeight w:val="56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F2682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3501" w:type="dxa"/>
            <w:gridSpan w:val="3"/>
            <w:tcBorders>
              <w:top w:val="nil"/>
              <w:left w:val="nil"/>
              <w:bottom w:val="single" w:sz="4" w:space="0" w:color="auto"/>
              <w:right w:val="single" w:sz="4" w:space="0" w:color="auto"/>
            </w:tcBorders>
            <w:shd w:val="clear" w:color="auto" w:fill="auto"/>
            <w:vAlign w:val="bottom"/>
            <w:hideMark/>
          </w:tcPr>
          <w:p w14:paraId="2362AA2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1B25971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C233F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3F4DB6C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36979E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075B68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R$ 8.800,00</w:t>
            </w:r>
          </w:p>
        </w:tc>
      </w:tr>
      <w:tr w:rsidR="00A02CC5" w:rsidRPr="001512ED" w14:paraId="26DCBBB0" w14:textId="77777777" w:rsidTr="00A02CC5">
        <w:trPr>
          <w:trHeight w:val="7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2EB351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16</w:t>
            </w:r>
          </w:p>
        </w:tc>
        <w:tc>
          <w:tcPr>
            <w:tcW w:w="3501" w:type="dxa"/>
            <w:gridSpan w:val="3"/>
            <w:tcBorders>
              <w:top w:val="nil"/>
              <w:left w:val="nil"/>
              <w:bottom w:val="single" w:sz="4" w:space="0" w:color="auto"/>
              <w:right w:val="single" w:sz="4" w:space="0" w:color="auto"/>
            </w:tcBorders>
            <w:shd w:val="clear" w:color="auto" w:fill="auto"/>
            <w:vAlign w:val="bottom"/>
            <w:hideMark/>
          </w:tcPr>
          <w:p w14:paraId="6460FE4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12.000 BTUs, Sistema INVERTER, Quente e Frio, marca: ELGIN</w:t>
            </w:r>
          </w:p>
        </w:tc>
        <w:tc>
          <w:tcPr>
            <w:tcW w:w="1119" w:type="dxa"/>
            <w:tcBorders>
              <w:top w:val="nil"/>
              <w:left w:val="nil"/>
              <w:bottom w:val="single" w:sz="4" w:space="0" w:color="auto"/>
              <w:right w:val="single" w:sz="4" w:space="0" w:color="auto"/>
            </w:tcBorders>
            <w:shd w:val="clear" w:color="auto" w:fill="auto"/>
            <w:noWrap/>
            <w:vAlign w:val="center"/>
            <w:hideMark/>
          </w:tcPr>
          <w:p w14:paraId="780725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53D80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6369CFB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D51F2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BC099E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R$ 13.200,00</w:t>
            </w:r>
          </w:p>
        </w:tc>
      </w:tr>
      <w:tr w:rsidR="00A02CC5" w:rsidRPr="001512ED" w14:paraId="0FF85000" w14:textId="77777777" w:rsidTr="00A02CC5">
        <w:trPr>
          <w:trHeight w:val="9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D190C2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17</w:t>
            </w:r>
          </w:p>
        </w:tc>
        <w:tc>
          <w:tcPr>
            <w:tcW w:w="3501" w:type="dxa"/>
            <w:gridSpan w:val="3"/>
            <w:tcBorders>
              <w:top w:val="nil"/>
              <w:left w:val="nil"/>
              <w:bottom w:val="single" w:sz="4" w:space="0" w:color="auto"/>
              <w:right w:val="single" w:sz="4" w:space="0" w:color="auto"/>
            </w:tcBorders>
            <w:shd w:val="clear" w:color="auto" w:fill="auto"/>
            <w:vAlign w:val="bottom"/>
            <w:hideMark/>
          </w:tcPr>
          <w:p w14:paraId="44F41D5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641779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3ABD20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21A54B3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D43030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D8D88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R$ 13.500,00</w:t>
            </w:r>
          </w:p>
        </w:tc>
      </w:tr>
      <w:tr w:rsidR="00A02CC5" w:rsidRPr="001512ED" w14:paraId="3A729EEB" w14:textId="77777777" w:rsidTr="00A02CC5">
        <w:trPr>
          <w:trHeight w:val="377"/>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421BB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18</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5D12FF7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22.000 BTUs, Sistema INVERTER, Quente e Frio, marcas: ELECTROLUX, KOMECO</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3CDFC5E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6FB8464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single" w:sz="4" w:space="0" w:color="000000"/>
              <w:left w:val="nil"/>
              <w:bottom w:val="single" w:sz="4" w:space="0" w:color="auto"/>
              <w:right w:val="single" w:sz="4" w:space="0" w:color="000000"/>
            </w:tcBorders>
          </w:tcPr>
          <w:p w14:paraId="0B6CC1F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665A3F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R$ 1.700,00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2F430D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R$ 10.200,00</w:t>
            </w:r>
          </w:p>
        </w:tc>
      </w:tr>
      <w:tr w:rsidR="00A02CC5" w:rsidRPr="001512ED" w14:paraId="3E377365" w14:textId="77777777" w:rsidTr="00A02CC5">
        <w:trPr>
          <w:trHeight w:val="37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A476AF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19</w:t>
            </w:r>
          </w:p>
        </w:tc>
        <w:tc>
          <w:tcPr>
            <w:tcW w:w="3501" w:type="dxa"/>
            <w:gridSpan w:val="3"/>
            <w:tcBorders>
              <w:top w:val="nil"/>
              <w:left w:val="nil"/>
              <w:bottom w:val="single" w:sz="4" w:space="0" w:color="auto"/>
              <w:right w:val="single" w:sz="4" w:space="0" w:color="auto"/>
            </w:tcBorders>
            <w:shd w:val="clear" w:color="auto" w:fill="auto"/>
            <w:vAlign w:val="bottom"/>
            <w:hideMark/>
          </w:tcPr>
          <w:p w14:paraId="00E0996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24.000 BTUs, Sistema INVERTER, 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4368981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E9FAE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6EFA461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2602C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R$ 1.800,00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E967C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R$ 12.600,00</w:t>
            </w:r>
          </w:p>
        </w:tc>
      </w:tr>
      <w:tr w:rsidR="00A02CC5" w:rsidRPr="001512ED" w14:paraId="143555B7" w14:textId="77777777" w:rsidTr="00A02CC5">
        <w:trPr>
          <w:trHeight w:val="40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052B3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20</w:t>
            </w:r>
          </w:p>
        </w:tc>
        <w:tc>
          <w:tcPr>
            <w:tcW w:w="3501" w:type="dxa"/>
            <w:gridSpan w:val="3"/>
            <w:tcBorders>
              <w:top w:val="nil"/>
              <w:left w:val="nil"/>
              <w:bottom w:val="single" w:sz="4" w:space="0" w:color="auto"/>
              <w:right w:val="single" w:sz="4" w:space="0" w:color="auto"/>
            </w:tcBorders>
            <w:shd w:val="clear" w:color="auto" w:fill="auto"/>
            <w:vAlign w:val="bottom"/>
            <w:hideMark/>
          </w:tcPr>
          <w:p w14:paraId="2FC8653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35E09D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50B82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25A0FD3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C1FF78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169001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R$ 2.370,00</w:t>
            </w:r>
          </w:p>
        </w:tc>
      </w:tr>
      <w:tr w:rsidR="00A02CC5" w:rsidRPr="001512ED" w14:paraId="3D51E045" w14:textId="77777777" w:rsidTr="00A02CC5">
        <w:trPr>
          <w:trHeight w:val="33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D25FB6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21</w:t>
            </w:r>
          </w:p>
        </w:tc>
        <w:tc>
          <w:tcPr>
            <w:tcW w:w="3501" w:type="dxa"/>
            <w:gridSpan w:val="3"/>
            <w:tcBorders>
              <w:top w:val="nil"/>
              <w:left w:val="nil"/>
              <w:bottom w:val="single" w:sz="4" w:space="0" w:color="auto"/>
              <w:right w:val="single" w:sz="4" w:space="0" w:color="auto"/>
            </w:tcBorders>
            <w:shd w:val="clear" w:color="auto" w:fill="auto"/>
            <w:vAlign w:val="bottom"/>
            <w:hideMark/>
          </w:tcPr>
          <w:p w14:paraId="152AD24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6D092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A8A796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1D5F686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0356C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C99A4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3F404F26" w14:textId="77777777" w:rsidTr="00A02CC5">
        <w:trPr>
          <w:trHeight w:val="44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91589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22</w:t>
            </w:r>
          </w:p>
        </w:tc>
        <w:tc>
          <w:tcPr>
            <w:tcW w:w="3501" w:type="dxa"/>
            <w:gridSpan w:val="3"/>
            <w:tcBorders>
              <w:top w:val="nil"/>
              <w:left w:val="nil"/>
              <w:bottom w:val="single" w:sz="4" w:space="0" w:color="auto"/>
              <w:right w:val="single" w:sz="4" w:space="0" w:color="auto"/>
            </w:tcBorders>
            <w:shd w:val="clear" w:color="auto" w:fill="auto"/>
            <w:vAlign w:val="bottom"/>
            <w:hideMark/>
          </w:tcPr>
          <w:p w14:paraId="1A42930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15.000 BTUs</w:t>
            </w:r>
          </w:p>
        </w:tc>
        <w:tc>
          <w:tcPr>
            <w:tcW w:w="1119" w:type="dxa"/>
            <w:tcBorders>
              <w:top w:val="nil"/>
              <w:left w:val="nil"/>
              <w:bottom w:val="single" w:sz="4" w:space="0" w:color="auto"/>
              <w:right w:val="single" w:sz="4" w:space="0" w:color="auto"/>
            </w:tcBorders>
            <w:shd w:val="clear" w:color="auto" w:fill="auto"/>
            <w:noWrap/>
            <w:vAlign w:val="center"/>
            <w:hideMark/>
          </w:tcPr>
          <w:p w14:paraId="070ED4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EEAAB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6BC7FBD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215163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E02DF6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r>
      <w:tr w:rsidR="00A02CC5" w:rsidRPr="001512ED" w14:paraId="559528DE" w14:textId="77777777" w:rsidTr="00A02CC5">
        <w:trPr>
          <w:trHeight w:val="39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129468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23</w:t>
            </w:r>
          </w:p>
        </w:tc>
        <w:tc>
          <w:tcPr>
            <w:tcW w:w="3501" w:type="dxa"/>
            <w:gridSpan w:val="3"/>
            <w:tcBorders>
              <w:top w:val="nil"/>
              <w:left w:val="nil"/>
              <w:bottom w:val="single" w:sz="4" w:space="0" w:color="auto"/>
              <w:right w:val="single" w:sz="4" w:space="0" w:color="auto"/>
            </w:tcBorders>
            <w:shd w:val="clear" w:color="auto" w:fill="auto"/>
            <w:vAlign w:val="bottom"/>
            <w:hideMark/>
          </w:tcPr>
          <w:p w14:paraId="4782E40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0372FBF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D3842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224D2C2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5A390F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FC06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R$ 1.200,00</w:t>
            </w:r>
          </w:p>
        </w:tc>
      </w:tr>
      <w:tr w:rsidR="00A02CC5" w:rsidRPr="001512ED" w14:paraId="31FF2D91" w14:textId="77777777" w:rsidTr="00A02CC5">
        <w:trPr>
          <w:trHeight w:val="64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64DA3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24</w:t>
            </w:r>
          </w:p>
        </w:tc>
        <w:tc>
          <w:tcPr>
            <w:tcW w:w="3501" w:type="dxa"/>
            <w:gridSpan w:val="3"/>
            <w:tcBorders>
              <w:top w:val="nil"/>
              <w:left w:val="nil"/>
              <w:bottom w:val="single" w:sz="4" w:space="0" w:color="auto"/>
              <w:right w:val="single" w:sz="4" w:space="0" w:color="auto"/>
            </w:tcBorders>
            <w:shd w:val="clear" w:color="auto" w:fill="auto"/>
            <w:vAlign w:val="bottom"/>
            <w:hideMark/>
          </w:tcPr>
          <w:p w14:paraId="7B74A10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4452870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D13BA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68F1B2A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B5F46E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130A3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R$ 2.070,00</w:t>
            </w:r>
          </w:p>
        </w:tc>
      </w:tr>
      <w:tr w:rsidR="00A02CC5" w:rsidRPr="001512ED" w14:paraId="56DD34D2" w14:textId="77777777" w:rsidTr="00A02CC5">
        <w:trPr>
          <w:trHeight w:val="65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583E93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3501" w:type="dxa"/>
            <w:gridSpan w:val="3"/>
            <w:tcBorders>
              <w:top w:val="nil"/>
              <w:left w:val="nil"/>
              <w:bottom w:val="single" w:sz="4" w:space="0" w:color="auto"/>
              <w:right w:val="single" w:sz="4" w:space="0" w:color="auto"/>
            </w:tcBorders>
            <w:shd w:val="clear" w:color="auto" w:fill="auto"/>
            <w:vAlign w:val="bottom"/>
            <w:hideMark/>
          </w:tcPr>
          <w:p w14:paraId="5097D9F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6C92E9B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B1E239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2E495F8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FE1C26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2EC1B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R$ 5.500,00</w:t>
            </w:r>
          </w:p>
        </w:tc>
      </w:tr>
      <w:tr w:rsidR="00A02CC5" w:rsidRPr="001512ED" w14:paraId="414A17EC" w14:textId="77777777" w:rsidTr="00A02CC5">
        <w:trPr>
          <w:trHeight w:val="51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F4031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26</w:t>
            </w:r>
          </w:p>
        </w:tc>
        <w:tc>
          <w:tcPr>
            <w:tcW w:w="3501" w:type="dxa"/>
            <w:gridSpan w:val="3"/>
            <w:tcBorders>
              <w:top w:val="nil"/>
              <w:left w:val="nil"/>
              <w:bottom w:val="single" w:sz="4" w:space="0" w:color="auto"/>
              <w:right w:val="single" w:sz="4" w:space="0" w:color="auto"/>
            </w:tcBorders>
            <w:shd w:val="clear" w:color="auto" w:fill="auto"/>
            <w:vAlign w:val="bottom"/>
            <w:hideMark/>
          </w:tcPr>
          <w:p w14:paraId="5CB169F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18.000 BTUs</w:t>
            </w:r>
          </w:p>
        </w:tc>
        <w:tc>
          <w:tcPr>
            <w:tcW w:w="1119" w:type="dxa"/>
            <w:tcBorders>
              <w:top w:val="nil"/>
              <w:left w:val="nil"/>
              <w:bottom w:val="single" w:sz="4" w:space="0" w:color="auto"/>
              <w:right w:val="single" w:sz="4" w:space="0" w:color="auto"/>
            </w:tcBorders>
            <w:shd w:val="clear" w:color="auto" w:fill="auto"/>
            <w:noWrap/>
            <w:vAlign w:val="center"/>
            <w:hideMark/>
          </w:tcPr>
          <w:p w14:paraId="1D39F0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2DCC50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1078" w:type="dxa"/>
            <w:gridSpan w:val="2"/>
            <w:tcBorders>
              <w:top w:val="nil"/>
              <w:left w:val="nil"/>
              <w:bottom w:val="single" w:sz="4" w:space="0" w:color="auto"/>
              <w:right w:val="single" w:sz="4" w:space="0" w:color="000000"/>
            </w:tcBorders>
          </w:tcPr>
          <w:p w14:paraId="7A7EC2C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C0433F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849C6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R$ 1.960,00</w:t>
            </w:r>
          </w:p>
        </w:tc>
      </w:tr>
      <w:tr w:rsidR="00A02CC5" w:rsidRPr="001512ED" w14:paraId="6603C69E" w14:textId="77777777" w:rsidTr="00A02CC5">
        <w:trPr>
          <w:trHeight w:val="5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28494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27</w:t>
            </w:r>
          </w:p>
        </w:tc>
        <w:tc>
          <w:tcPr>
            <w:tcW w:w="3501" w:type="dxa"/>
            <w:gridSpan w:val="3"/>
            <w:tcBorders>
              <w:top w:val="nil"/>
              <w:left w:val="nil"/>
              <w:bottom w:val="single" w:sz="4" w:space="0" w:color="auto"/>
              <w:right w:val="single" w:sz="4" w:space="0" w:color="auto"/>
            </w:tcBorders>
            <w:shd w:val="clear" w:color="auto" w:fill="auto"/>
            <w:vAlign w:val="bottom"/>
            <w:hideMark/>
          </w:tcPr>
          <w:p w14:paraId="433CDFF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22.000 BTUs</w:t>
            </w:r>
          </w:p>
        </w:tc>
        <w:tc>
          <w:tcPr>
            <w:tcW w:w="1119" w:type="dxa"/>
            <w:tcBorders>
              <w:top w:val="nil"/>
              <w:left w:val="nil"/>
              <w:bottom w:val="single" w:sz="4" w:space="0" w:color="auto"/>
              <w:right w:val="single" w:sz="4" w:space="0" w:color="auto"/>
            </w:tcBorders>
            <w:shd w:val="clear" w:color="auto" w:fill="auto"/>
            <w:noWrap/>
            <w:vAlign w:val="center"/>
            <w:hideMark/>
          </w:tcPr>
          <w:p w14:paraId="116916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79775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587D4E9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A3BE0D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62DCC4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R$ 1.650,00</w:t>
            </w:r>
          </w:p>
        </w:tc>
      </w:tr>
      <w:tr w:rsidR="00A02CC5" w:rsidRPr="001512ED" w14:paraId="0CD61B70" w14:textId="77777777" w:rsidTr="00A02CC5">
        <w:trPr>
          <w:trHeight w:val="66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9E7860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28</w:t>
            </w:r>
          </w:p>
        </w:tc>
        <w:tc>
          <w:tcPr>
            <w:tcW w:w="3501" w:type="dxa"/>
            <w:gridSpan w:val="3"/>
            <w:tcBorders>
              <w:top w:val="nil"/>
              <w:left w:val="nil"/>
              <w:bottom w:val="single" w:sz="4" w:space="0" w:color="auto"/>
              <w:right w:val="single" w:sz="4" w:space="0" w:color="auto"/>
            </w:tcBorders>
            <w:shd w:val="clear" w:color="auto" w:fill="auto"/>
            <w:vAlign w:val="bottom"/>
            <w:hideMark/>
          </w:tcPr>
          <w:p w14:paraId="020D59D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24.000 BTUs</w:t>
            </w:r>
          </w:p>
        </w:tc>
        <w:tc>
          <w:tcPr>
            <w:tcW w:w="1119" w:type="dxa"/>
            <w:tcBorders>
              <w:top w:val="nil"/>
              <w:left w:val="nil"/>
              <w:bottom w:val="single" w:sz="4" w:space="0" w:color="auto"/>
              <w:right w:val="single" w:sz="4" w:space="0" w:color="auto"/>
            </w:tcBorders>
            <w:shd w:val="clear" w:color="auto" w:fill="auto"/>
            <w:noWrap/>
            <w:vAlign w:val="center"/>
            <w:hideMark/>
          </w:tcPr>
          <w:p w14:paraId="553D4A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B575B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51531A2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C1F4DD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7F92A3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R$ 3.360,00</w:t>
            </w:r>
          </w:p>
        </w:tc>
      </w:tr>
      <w:tr w:rsidR="00A02CC5" w:rsidRPr="001512ED" w14:paraId="18FF474A" w14:textId="77777777" w:rsidTr="00A02CC5">
        <w:trPr>
          <w:trHeight w:val="67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CE750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29</w:t>
            </w:r>
          </w:p>
        </w:tc>
        <w:tc>
          <w:tcPr>
            <w:tcW w:w="3501" w:type="dxa"/>
            <w:gridSpan w:val="3"/>
            <w:tcBorders>
              <w:top w:val="nil"/>
              <w:left w:val="nil"/>
              <w:bottom w:val="single" w:sz="4" w:space="0" w:color="auto"/>
              <w:right w:val="single" w:sz="4" w:space="0" w:color="auto"/>
            </w:tcBorders>
            <w:shd w:val="clear" w:color="auto" w:fill="auto"/>
            <w:vAlign w:val="bottom"/>
            <w:hideMark/>
          </w:tcPr>
          <w:p w14:paraId="2112F23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6EE398A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C6402A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13C5AAB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133DC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DA834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R$ 3.360,00</w:t>
            </w:r>
          </w:p>
        </w:tc>
      </w:tr>
      <w:tr w:rsidR="00A02CC5" w:rsidRPr="001512ED" w14:paraId="17CA36F5" w14:textId="77777777" w:rsidTr="00A02CC5">
        <w:trPr>
          <w:trHeight w:val="4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45EA40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30</w:t>
            </w:r>
          </w:p>
        </w:tc>
        <w:tc>
          <w:tcPr>
            <w:tcW w:w="3501" w:type="dxa"/>
            <w:gridSpan w:val="3"/>
            <w:tcBorders>
              <w:top w:val="nil"/>
              <w:left w:val="nil"/>
              <w:bottom w:val="single" w:sz="4" w:space="0" w:color="auto"/>
              <w:right w:val="single" w:sz="4" w:space="0" w:color="auto"/>
            </w:tcBorders>
            <w:shd w:val="clear" w:color="auto" w:fill="auto"/>
            <w:vAlign w:val="bottom"/>
            <w:hideMark/>
          </w:tcPr>
          <w:p w14:paraId="0DC822C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51E9D0A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1F76E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5C49272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D6F04D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7197C8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R$ 1.350,00</w:t>
            </w:r>
          </w:p>
        </w:tc>
      </w:tr>
      <w:tr w:rsidR="00A02CC5" w:rsidRPr="001512ED" w14:paraId="7B7CFDEF"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3AB23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31</w:t>
            </w:r>
          </w:p>
        </w:tc>
        <w:tc>
          <w:tcPr>
            <w:tcW w:w="3501" w:type="dxa"/>
            <w:gridSpan w:val="3"/>
            <w:tcBorders>
              <w:top w:val="nil"/>
              <w:left w:val="nil"/>
              <w:bottom w:val="single" w:sz="4" w:space="0" w:color="auto"/>
              <w:right w:val="single" w:sz="4" w:space="0" w:color="auto"/>
            </w:tcBorders>
            <w:shd w:val="clear" w:color="auto" w:fill="auto"/>
            <w:vAlign w:val="bottom"/>
            <w:hideMark/>
          </w:tcPr>
          <w:p w14:paraId="177ED9A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87156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F2297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5D0F6C6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3BE5B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8DB2DE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5705C6AD" w14:textId="77777777" w:rsidTr="00A02CC5">
        <w:trPr>
          <w:trHeight w:val="4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526C6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32</w:t>
            </w:r>
          </w:p>
        </w:tc>
        <w:tc>
          <w:tcPr>
            <w:tcW w:w="3501" w:type="dxa"/>
            <w:gridSpan w:val="3"/>
            <w:tcBorders>
              <w:top w:val="nil"/>
              <w:left w:val="nil"/>
              <w:bottom w:val="single" w:sz="4" w:space="0" w:color="auto"/>
              <w:right w:val="single" w:sz="4" w:space="0" w:color="auto"/>
            </w:tcBorders>
            <w:shd w:val="clear" w:color="auto" w:fill="auto"/>
            <w:vAlign w:val="bottom"/>
            <w:hideMark/>
          </w:tcPr>
          <w:p w14:paraId="3B8D1B5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15.000 BTUs</w:t>
            </w:r>
          </w:p>
        </w:tc>
        <w:tc>
          <w:tcPr>
            <w:tcW w:w="1119" w:type="dxa"/>
            <w:tcBorders>
              <w:top w:val="nil"/>
              <w:left w:val="nil"/>
              <w:bottom w:val="single" w:sz="4" w:space="0" w:color="auto"/>
              <w:right w:val="single" w:sz="4" w:space="0" w:color="auto"/>
            </w:tcBorders>
            <w:shd w:val="clear" w:color="auto" w:fill="auto"/>
            <w:noWrap/>
            <w:vAlign w:val="center"/>
            <w:hideMark/>
          </w:tcPr>
          <w:p w14:paraId="2F5EA98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D9A807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0B3F996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1EC7FB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8EBBED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03D25429"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3A3C30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33</w:t>
            </w:r>
          </w:p>
        </w:tc>
        <w:tc>
          <w:tcPr>
            <w:tcW w:w="3501" w:type="dxa"/>
            <w:gridSpan w:val="3"/>
            <w:tcBorders>
              <w:top w:val="nil"/>
              <w:left w:val="nil"/>
              <w:bottom w:val="single" w:sz="4" w:space="0" w:color="auto"/>
              <w:right w:val="single" w:sz="4" w:space="0" w:color="auto"/>
            </w:tcBorders>
            <w:shd w:val="clear" w:color="auto" w:fill="auto"/>
            <w:vAlign w:val="bottom"/>
            <w:hideMark/>
          </w:tcPr>
          <w:p w14:paraId="0C7C9CE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239C5C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08919C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66AE51D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88767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D8A0AF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07602F20" w14:textId="77777777" w:rsidTr="00A02CC5">
        <w:trPr>
          <w:trHeight w:val="40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6F35A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34</w:t>
            </w:r>
          </w:p>
        </w:tc>
        <w:tc>
          <w:tcPr>
            <w:tcW w:w="3501" w:type="dxa"/>
            <w:gridSpan w:val="3"/>
            <w:tcBorders>
              <w:top w:val="nil"/>
              <w:left w:val="nil"/>
              <w:bottom w:val="single" w:sz="4" w:space="0" w:color="auto"/>
              <w:right w:val="single" w:sz="4" w:space="0" w:color="auto"/>
            </w:tcBorders>
            <w:shd w:val="clear" w:color="auto" w:fill="auto"/>
            <w:vAlign w:val="bottom"/>
            <w:hideMark/>
          </w:tcPr>
          <w:p w14:paraId="30E39D6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da evaporadora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71ADF3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CF16C6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27</w:t>
            </w:r>
          </w:p>
        </w:tc>
        <w:tc>
          <w:tcPr>
            <w:tcW w:w="1078" w:type="dxa"/>
            <w:gridSpan w:val="2"/>
            <w:tcBorders>
              <w:top w:val="nil"/>
              <w:left w:val="nil"/>
              <w:bottom w:val="single" w:sz="4" w:space="0" w:color="auto"/>
              <w:right w:val="single" w:sz="4" w:space="0" w:color="000000"/>
            </w:tcBorders>
          </w:tcPr>
          <w:p w14:paraId="64D7E90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A13B44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0F879A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R$ 12.150,00</w:t>
            </w:r>
          </w:p>
        </w:tc>
      </w:tr>
      <w:tr w:rsidR="00A02CC5" w:rsidRPr="001512ED" w14:paraId="02BEBE0E"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FFC93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35</w:t>
            </w:r>
          </w:p>
        </w:tc>
        <w:tc>
          <w:tcPr>
            <w:tcW w:w="3501" w:type="dxa"/>
            <w:gridSpan w:val="3"/>
            <w:tcBorders>
              <w:top w:val="nil"/>
              <w:left w:val="nil"/>
              <w:bottom w:val="single" w:sz="4" w:space="0" w:color="auto"/>
              <w:right w:val="single" w:sz="4" w:space="0" w:color="auto"/>
            </w:tcBorders>
            <w:shd w:val="clear" w:color="auto" w:fill="auto"/>
            <w:vAlign w:val="bottom"/>
            <w:hideMark/>
          </w:tcPr>
          <w:p w14:paraId="67ABBF0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da evaporadora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42CD138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07369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69D81D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38A7D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3006F6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R$ 9.750,00</w:t>
            </w:r>
          </w:p>
        </w:tc>
      </w:tr>
      <w:tr w:rsidR="00A02CC5" w:rsidRPr="001512ED" w14:paraId="0E4C1D3C"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A8DC75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36</w:t>
            </w:r>
          </w:p>
        </w:tc>
        <w:tc>
          <w:tcPr>
            <w:tcW w:w="3501" w:type="dxa"/>
            <w:gridSpan w:val="3"/>
            <w:tcBorders>
              <w:top w:val="nil"/>
              <w:left w:val="nil"/>
              <w:bottom w:val="single" w:sz="4" w:space="0" w:color="auto"/>
              <w:right w:val="single" w:sz="4" w:space="0" w:color="auto"/>
            </w:tcBorders>
            <w:shd w:val="clear" w:color="auto" w:fill="auto"/>
            <w:vAlign w:val="bottom"/>
            <w:hideMark/>
          </w:tcPr>
          <w:p w14:paraId="5C24836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Hélice do condensador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FD13B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8DE524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407F16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FC57E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691B1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263B5CB2"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90A521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37</w:t>
            </w:r>
          </w:p>
        </w:tc>
        <w:tc>
          <w:tcPr>
            <w:tcW w:w="3501" w:type="dxa"/>
            <w:gridSpan w:val="3"/>
            <w:tcBorders>
              <w:top w:val="nil"/>
              <w:left w:val="nil"/>
              <w:bottom w:val="single" w:sz="4" w:space="0" w:color="auto"/>
              <w:right w:val="single" w:sz="4" w:space="0" w:color="auto"/>
            </w:tcBorders>
            <w:shd w:val="clear" w:color="auto" w:fill="auto"/>
            <w:vAlign w:val="bottom"/>
            <w:hideMark/>
          </w:tcPr>
          <w:p w14:paraId="3BFC77F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Hélice do condensador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5F9385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964AF7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66AB932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F3A6C0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F504A3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4D4F7FA9"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E5FEE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38</w:t>
            </w:r>
          </w:p>
        </w:tc>
        <w:tc>
          <w:tcPr>
            <w:tcW w:w="3501" w:type="dxa"/>
            <w:gridSpan w:val="3"/>
            <w:tcBorders>
              <w:top w:val="nil"/>
              <w:left w:val="nil"/>
              <w:bottom w:val="single" w:sz="4" w:space="0" w:color="auto"/>
              <w:right w:val="single" w:sz="4" w:space="0" w:color="auto"/>
            </w:tcBorders>
            <w:shd w:val="clear" w:color="auto" w:fill="auto"/>
            <w:vAlign w:val="bottom"/>
            <w:hideMark/>
          </w:tcPr>
          <w:p w14:paraId="5140580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Turbina da evaporadora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C7E338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08A94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5F6A659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FC909D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E8C09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436083B3" w14:textId="77777777" w:rsidTr="00A02CC5">
        <w:trPr>
          <w:trHeight w:val="525"/>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7DE1588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39</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490EF11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Turbina da evaporadora tipo split de 18.000 à 30.000 BTUs</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5D44C1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31D0532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2012BF8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0A4A9F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R$ 480,00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6BD0C6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2224A0D0" w14:textId="77777777" w:rsidTr="00A02CC5">
        <w:trPr>
          <w:trHeight w:val="7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8A93DD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40</w:t>
            </w:r>
          </w:p>
        </w:tc>
        <w:tc>
          <w:tcPr>
            <w:tcW w:w="3501" w:type="dxa"/>
            <w:gridSpan w:val="3"/>
            <w:tcBorders>
              <w:top w:val="nil"/>
              <w:left w:val="nil"/>
              <w:bottom w:val="single" w:sz="4" w:space="0" w:color="auto"/>
              <w:right w:val="single" w:sz="4" w:space="0" w:color="auto"/>
            </w:tcBorders>
            <w:shd w:val="clear" w:color="auto" w:fill="auto"/>
            <w:vAlign w:val="bottom"/>
            <w:hideMark/>
          </w:tcPr>
          <w:p w14:paraId="3FB777A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C76A4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EA1EEB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554FBB6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ED5E91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F5BDC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649B9556" w14:textId="77777777" w:rsidTr="00A02CC5">
        <w:trPr>
          <w:trHeight w:val="6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23A03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41</w:t>
            </w:r>
          </w:p>
        </w:tc>
        <w:tc>
          <w:tcPr>
            <w:tcW w:w="3501" w:type="dxa"/>
            <w:gridSpan w:val="3"/>
            <w:tcBorders>
              <w:top w:val="nil"/>
              <w:left w:val="nil"/>
              <w:bottom w:val="single" w:sz="4" w:space="0" w:color="auto"/>
              <w:right w:val="single" w:sz="4" w:space="0" w:color="auto"/>
            </w:tcBorders>
            <w:shd w:val="clear" w:color="auto" w:fill="auto"/>
            <w:vAlign w:val="bottom"/>
            <w:hideMark/>
          </w:tcPr>
          <w:p w14:paraId="36980D3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023EED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33521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685F3B0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86930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66FA86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28C04D7B" w14:textId="77777777" w:rsidTr="00A02CC5">
        <w:trPr>
          <w:trHeight w:val="34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FBCE6F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42</w:t>
            </w:r>
          </w:p>
        </w:tc>
        <w:tc>
          <w:tcPr>
            <w:tcW w:w="3501" w:type="dxa"/>
            <w:gridSpan w:val="3"/>
            <w:tcBorders>
              <w:top w:val="nil"/>
              <w:left w:val="nil"/>
              <w:bottom w:val="single" w:sz="4" w:space="0" w:color="auto"/>
              <w:right w:val="single" w:sz="4" w:space="0" w:color="auto"/>
            </w:tcBorders>
            <w:shd w:val="clear" w:color="auto" w:fill="auto"/>
            <w:vAlign w:val="bottom"/>
            <w:hideMark/>
          </w:tcPr>
          <w:p w14:paraId="4CF6ADE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2E7AA5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22642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00C42DC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11C14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D441A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R$ 1.520,00</w:t>
            </w:r>
          </w:p>
        </w:tc>
      </w:tr>
      <w:tr w:rsidR="00A02CC5" w:rsidRPr="001512ED" w14:paraId="53AD9D70" w14:textId="77777777" w:rsidTr="00A02CC5">
        <w:trPr>
          <w:trHeight w:val="57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4691EB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43</w:t>
            </w:r>
          </w:p>
        </w:tc>
        <w:tc>
          <w:tcPr>
            <w:tcW w:w="3501" w:type="dxa"/>
            <w:gridSpan w:val="3"/>
            <w:tcBorders>
              <w:top w:val="nil"/>
              <w:left w:val="nil"/>
              <w:bottom w:val="single" w:sz="4" w:space="0" w:color="auto"/>
              <w:right w:val="single" w:sz="4" w:space="0" w:color="auto"/>
            </w:tcBorders>
            <w:shd w:val="clear" w:color="auto" w:fill="auto"/>
            <w:vAlign w:val="bottom"/>
            <w:hideMark/>
          </w:tcPr>
          <w:p w14:paraId="7FCC4F6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5C0FCAE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4E81D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37AF050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060320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56B627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04D5F94E" w14:textId="77777777" w:rsidTr="00A02CC5">
        <w:trPr>
          <w:trHeight w:val="55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67DB79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44</w:t>
            </w:r>
          </w:p>
        </w:tc>
        <w:tc>
          <w:tcPr>
            <w:tcW w:w="3501" w:type="dxa"/>
            <w:gridSpan w:val="3"/>
            <w:tcBorders>
              <w:top w:val="nil"/>
              <w:left w:val="nil"/>
              <w:bottom w:val="single" w:sz="4" w:space="0" w:color="auto"/>
              <w:right w:val="single" w:sz="4" w:space="0" w:color="auto"/>
            </w:tcBorders>
            <w:shd w:val="clear" w:color="auto" w:fill="auto"/>
            <w:vAlign w:val="bottom"/>
            <w:hideMark/>
          </w:tcPr>
          <w:p w14:paraId="5FF8F6E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6D247D4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BE67D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4781B6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EBFD8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0ECBB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62C067B4" w14:textId="77777777" w:rsidTr="00A02CC5">
        <w:trPr>
          <w:trHeight w:val="56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FC9E92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45</w:t>
            </w:r>
          </w:p>
        </w:tc>
        <w:tc>
          <w:tcPr>
            <w:tcW w:w="3501" w:type="dxa"/>
            <w:gridSpan w:val="3"/>
            <w:tcBorders>
              <w:top w:val="nil"/>
              <w:left w:val="nil"/>
              <w:bottom w:val="single" w:sz="4" w:space="0" w:color="auto"/>
              <w:right w:val="single" w:sz="4" w:space="0" w:color="auto"/>
            </w:tcBorders>
            <w:shd w:val="clear" w:color="auto" w:fill="auto"/>
            <w:vAlign w:val="bottom"/>
            <w:hideMark/>
          </w:tcPr>
          <w:p w14:paraId="2002190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0B87845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8ED43D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715166F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AE767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A6DD6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R$ 1.600,00</w:t>
            </w:r>
          </w:p>
        </w:tc>
      </w:tr>
      <w:tr w:rsidR="00A02CC5" w:rsidRPr="001512ED" w14:paraId="09C83F75" w14:textId="77777777" w:rsidTr="00A02CC5">
        <w:trPr>
          <w:trHeight w:val="55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A574F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46</w:t>
            </w:r>
          </w:p>
        </w:tc>
        <w:tc>
          <w:tcPr>
            <w:tcW w:w="3501" w:type="dxa"/>
            <w:gridSpan w:val="3"/>
            <w:tcBorders>
              <w:top w:val="nil"/>
              <w:left w:val="nil"/>
              <w:bottom w:val="single" w:sz="4" w:space="0" w:color="auto"/>
              <w:right w:val="single" w:sz="4" w:space="0" w:color="auto"/>
            </w:tcBorders>
            <w:shd w:val="clear" w:color="auto" w:fill="auto"/>
            <w:vAlign w:val="bottom"/>
            <w:hideMark/>
          </w:tcPr>
          <w:p w14:paraId="528A919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Capacitor de partida para aparelhos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901474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117F8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FB7A9F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4017C4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80A2F6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R$ 2.250,00</w:t>
            </w:r>
          </w:p>
        </w:tc>
      </w:tr>
      <w:tr w:rsidR="00A02CC5" w:rsidRPr="001512ED" w14:paraId="770249E7" w14:textId="77777777" w:rsidTr="00A02CC5">
        <w:trPr>
          <w:trHeight w:val="56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2372D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47</w:t>
            </w:r>
          </w:p>
        </w:tc>
        <w:tc>
          <w:tcPr>
            <w:tcW w:w="3501" w:type="dxa"/>
            <w:gridSpan w:val="3"/>
            <w:tcBorders>
              <w:top w:val="nil"/>
              <w:left w:val="nil"/>
              <w:bottom w:val="single" w:sz="4" w:space="0" w:color="auto"/>
              <w:right w:val="single" w:sz="4" w:space="0" w:color="auto"/>
            </w:tcBorders>
            <w:shd w:val="clear" w:color="auto" w:fill="auto"/>
            <w:vAlign w:val="bottom"/>
            <w:hideMark/>
          </w:tcPr>
          <w:p w14:paraId="79CE7C4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Capacitor de partida para aparelhos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0182C6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0F9751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D0E4E9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8EA14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73428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R$ 2.250,00</w:t>
            </w:r>
          </w:p>
        </w:tc>
      </w:tr>
      <w:tr w:rsidR="00A02CC5" w:rsidRPr="001512ED" w14:paraId="28BDA97E" w14:textId="77777777" w:rsidTr="00A02CC5">
        <w:trPr>
          <w:trHeight w:val="68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DDA24D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48</w:t>
            </w:r>
          </w:p>
        </w:tc>
        <w:tc>
          <w:tcPr>
            <w:tcW w:w="3501" w:type="dxa"/>
            <w:gridSpan w:val="3"/>
            <w:tcBorders>
              <w:top w:val="nil"/>
              <w:left w:val="nil"/>
              <w:bottom w:val="single" w:sz="4" w:space="0" w:color="auto"/>
              <w:right w:val="single" w:sz="4" w:space="0" w:color="auto"/>
            </w:tcBorders>
            <w:shd w:val="clear" w:color="auto" w:fill="auto"/>
            <w:vAlign w:val="bottom"/>
            <w:hideMark/>
          </w:tcPr>
          <w:p w14:paraId="24C44B1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eletrônica de comando para  aparelho de ar condicionado tipo split de 9.000 à 36.000 BTUs</w:t>
            </w:r>
          </w:p>
        </w:tc>
        <w:tc>
          <w:tcPr>
            <w:tcW w:w="1119" w:type="dxa"/>
            <w:tcBorders>
              <w:top w:val="nil"/>
              <w:left w:val="nil"/>
              <w:bottom w:val="single" w:sz="4" w:space="0" w:color="auto"/>
              <w:right w:val="single" w:sz="4" w:space="0" w:color="auto"/>
            </w:tcBorders>
            <w:shd w:val="clear" w:color="auto" w:fill="auto"/>
            <w:noWrap/>
            <w:vAlign w:val="center"/>
            <w:hideMark/>
          </w:tcPr>
          <w:p w14:paraId="198246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5D52B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4DF86DE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E9CEE4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56E6FA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R$ 8.750,00</w:t>
            </w:r>
          </w:p>
        </w:tc>
      </w:tr>
      <w:tr w:rsidR="00A02CC5" w:rsidRPr="001512ED" w14:paraId="348BAEE9" w14:textId="77777777" w:rsidTr="00A02CC5">
        <w:trPr>
          <w:trHeight w:val="69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F1C023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49</w:t>
            </w:r>
          </w:p>
        </w:tc>
        <w:tc>
          <w:tcPr>
            <w:tcW w:w="3501" w:type="dxa"/>
            <w:gridSpan w:val="3"/>
            <w:tcBorders>
              <w:top w:val="nil"/>
              <w:left w:val="nil"/>
              <w:bottom w:val="single" w:sz="4" w:space="0" w:color="auto"/>
              <w:right w:val="single" w:sz="4" w:space="0" w:color="auto"/>
            </w:tcBorders>
            <w:shd w:val="clear" w:color="auto" w:fill="auto"/>
            <w:vAlign w:val="bottom"/>
            <w:hideMark/>
          </w:tcPr>
          <w:p w14:paraId="408CED3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7975218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D9454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5E748A3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7E716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746DCA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R$ 11.400,00</w:t>
            </w:r>
          </w:p>
        </w:tc>
      </w:tr>
      <w:tr w:rsidR="00A02CC5" w:rsidRPr="001512ED" w14:paraId="3F2C05DA" w14:textId="77777777" w:rsidTr="00A02CC5">
        <w:trPr>
          <w:trHeight w:val="9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DC1FB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3501" w:type="dxa"/>
            <w:gridSpan w:val="3"/>
            <w:tcBorders>
              <w:top w:val="nil"/>
              <w:left w:val="nil"/>
              <w:bottom w:val="single" w:sz="4" w:space="0" w:color="auto"/>
              <w:right w:val="single" w:sz="4" w:space="0" w:color="auto"/>
            </w:tcBorders>
            <w:shd w:val="clear" w:color="auto" w:fill="auto"/>
            <w:vAlign w:val="bottom"/>
            <w:hideMark/>
          </w:tcPr>
          <w:p w14:paraId="45ECB62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12.000 BTUs, Sistema INVERTER, Quente e Frio, marca: ELGIN</w:t>
            </w:r>
          </w:p>
        </w:tc>
        <w:tc>
          <w:tcPr>
            <w:tcW w:w="1119" w:type="dxa"/>
            <w:tcBorders>
              <w:top w:val="nil"/>
              <w:left w:val="nil"/>
              <w:bottom w:val="single" w:sz="4" w:space="0" w:color="auto"/>
              <w:right w:val="single" w:sz="4" w:space="0" w:color="auto"/>
            </w:tcBorders>
            <w:shd w:val="clear" w:color="auto" w:fill="auto"/>
            <w:noWrap/>
            <w:vAlign w:val="center"/>
            <w:hideMark/>
          </w:tcPr>
          <w:p w14:paraId="25140A3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CD803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5617591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8C1C4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C95F0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R$ 14.250,00</w:t>
            </w:r>
          </w:p>
        </w:tc>
      </w:tr>
      <w:tr w:rsidR="00A02CC5" w:rsidRPr="001512ED" w14:paraId="54D2F9B0" w14:textId="77777777" w:rsidTr="00A02CC5">
        <w:trPr>
          <w:trHeight w:val="69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6E960A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51</w:t>
            </w:r>
          </w:p>
        </w:tc>
        <w:tc>
          <w:tcPr>
            <w:tcW w:w="3501" w:type="dxa"/>
            <w:gridSpan w:val="3"/>
            <w:tcBorders>
              <w:top w:val="nil"/>
              <w:left w:val="nil"/>
              <w:bottom w:val="single" w:sz="4" w:space="0" w:color="auto"/>
              <w:right w:val="single" w:sz="4" w:space="0" w:color="auto"/>
            </w:tcBorders>
            <w:shd w:val="clear" w:color="auto" w:fill="auto"/>
            <w:vAlign w:val="bottom"/>
            <w:hideMark/>
          </w:tcPr>
          <w:p w14:paraId="122E969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20537B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DB26E9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148A17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A66540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2B355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7251088B" w14:textId="77777777" w:rsidTr="00A02CC5">
        <w:trPr>
          <w:trHeight w:val="87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CC1BB9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52</w:t>
            </w:r>
          </w:p>
        </w:tc>
        <w:tc>
          <w:tcPr>
            <w:tcW w:w="3501" w:type="dxa"/>
            <w:gridSpan w:val="3"/>
            <w:tcBorders>
              <w:top w:val="nil"/>
              <w:left w:val="nil"/>
              <w:bottom w:val="single" w:sz="4" w:space="0" w:color="auto"/>
              <w:right w:val="single" w:sz="4" w:space="0" w:color="auto"/>
            </w:tcBorders>
            <w:shd w:val="clear" w:color="auto" w:fill="auto"/>
            <w:vAlign w:val="bottom"/>
            <w:hideMark/>
          </w:tcPr>
          <w:p w14:paraId="6F4663D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22.000 BTUs, Sistema INVERTER, Quente e Frio, marcas: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7A716D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C7FB0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7995EC5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79878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F476DE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7E87EE0D" w14:textId="77777777" w:rsidTr="00A02CC5">
        <w:trPr>
          <w:trHeight w:val="94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9C1A89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53</w:t>
            </w:r>
          </w:p>
        </w:tc>
        <w:tc>
          <w:tcPr>
            <w:tcW w:w="3501" w:type="dxa"/>
            <w:gridSpan w:val="3"/>
            <w:tcBorders>
              <w:top w:val="nil"/>
              <w:left w:val="nil"/>
              <w:bottom w:val="single" w:sz="4" w:space="0" w:color="auto"/>
              <w:right w:val="single" w:sz="4" w:space="0" w:color="auto"/>
            </w:tcBorders>
            <w:shd w:val="clear" w:color="auto" w:fill="auto"/>
            <w:vAlign w:val="bottom"/>
            <w:hideMark/>
          </w:tcPr>
          <w:p w14:paraId="056E937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Placa de comando para a condensadora de aparelho de ar condicionado tipo split de 24.000 BTUs, Sistema INVERTER, </w:t>
            </w:r>
            <w:r w:rsidRPr="001512ED">
              <w:rPr>
                <w:rFonts w:ascii="Times New Roman" w:hAnsi="Times New Roman" w:cs="Times New Roman"/>
                <w:color w:val="000000"/>
                <w:szCs w:val="20"/>
              </w:rPr>
              <w:lastRenderedPageBreak/>
              <w:t>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7E1AE19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84D36A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75363B3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C8AC70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302692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01AA5D7C" w14:textId="77777777" w:rsidTr="00A02CC5">
        <w:trPr>
          <w:trHeight w:val="83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FC46B7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54</w:t>
            </w:r>
          </w:p>
        </w:tc>
        <w:tc>
          <w:tcPr>
            <w:tcW w:w="3501" w:type="dxa"/>
            <w:gridSpan w:val="3"/>
            <w:tcBorders>
              <w:top w:val="nil"/>
              <w:left w:val="nil"/>
              <w:bottom w:val="single" w:sz="4" w:space="0" w:color="auto"/>
              <w:right w:val="single" w:sz="4" w:space="0" w:color="auto"/>
            </w:tcBorders>
            <w:shd w:val="clear" w:color="auto" w:fill="auto"/>
            <w:vAlign w:val="bottom"/>
            <w:hideMark/>
          </w:tcPr>
          <w:p w14:paraId="6D5BD97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77B1D81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CBC810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66AE3E0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58DBE8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9D3E94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R$ 11.400,00</w:t>
            </w:r>
          </w:p>
        </w:tc>
      </w:tr>
      <w:tr w:rsidR="00A02CC5" w:rsidRPr="001512ED" w14:paraId="11B86907" w14:textId="77777777" w:rsidTr="00A02CC5">
        <w:trPr>
          <w:trHeight w:val="1350"/>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7FD1131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55</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12D670A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12.000 BTUs, Sistema INVERTER, Quente e Frio, marca: ELGIN</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47ABF86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2B65636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6BA44EE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1973A2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042EC7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R$ 14.250,00</w:t>
            </w:r>
          </w:p>
        </w:tc>
      </w:tr>
      <w:tr w:rsidR="00A02CC5" w:rsidRPr="001512ED" w14:paraId="06367239" w14:textId="77777777" w:rsidTr="00A02CC5">
        <w:trPr>
          <w:trHeight w:val="51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AA1DF2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56</w:t>
            </w:r>
          </w:p>
        </w:tc>
        <w:tc>
          <w:tcPr>
            <w:tcW w:w="3501" w:type="dxa"/>
            <w:gridSpan w:val="3"/>
            <w:tcBorders>
              <w:top w:val="nil"/>
              <w:left w:val="nil"/>
              <w:bottom w:val="single" w:sz="4" w:space="0" w:color="auto"/>
              <w:right w:val="single" w:sz="4" w:space="0" w:color="auto"/>
            </w:tcBorders>
            <w:shd w:val="clear" w:color="auto" w:fill="auto"/>
            <w:vAlign w:val="bottom"/>
            <w:hideMark/>
          </w:tcPr>
          <w:p w14:paraId="5EFB8C9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734CCB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4212CE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67C3AC2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8B003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389BD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443B2500" w14:textId="77777777" w:rsidTr="00A02CC5">
        <w:trPr>
          <w:trHeight w:val="1086"/>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1C8AF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57</w:t>
            </w:r>
          </w:p>
        </w:tc>
        <w:tc>
          <w:tcPr>
            <w:tcW w:w="3501" w:type="dxa"/>
            <w:gridSpan w:val="3"/>
            <w:tcBorders>
              <w:top w:val="nil"/>
              <w:left w:val="nil"/>
              <w:bottom w:val="single" w:sz="4" w:space="0" w:color="auto"/>
              <w:right w:val="single" w:sz="4" w:space="0" w:color="auto"/>
            </w:tcBorders>
            <w:shd w:val="clear" w:color="auto" w:fill="auto"/>
            <w:vAlign w:val="bottom"/>
            <w:hideMark/>
          </w:tcPr>
          <w:p w14:paraId="3AF158D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22.000 BTUs, Sistema INVERTER, Quente e Frio, marcas: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57EA5AD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4ACCE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48ABFC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9ECD8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3361C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56AEA51E" w14:textId="77777777" w:rsidTr="00A02CC5">
        <w:trPr>
          <w:trHeight w:val="11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C0747D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58</w:t>
            </w:r>
          </w:p>
        </w:tc>
        <w:tc>
          <w:tcPr>
            <w:tcW w:w="3501" w:type="dxa"/>
            <w:gridSpan w:val="3"/>
            <w:tcBorders>
              <w:top w:val="nil"/>
              <w:left w:val="nil"/>
              <w:bottom w:val="single" w:sz="4" w:space="0" w:color="auto"/>
              <w:right w:val="single" w:sz="4" w:space="0" w:color="auto"/>
            </w:tcBorders>
            <w:shd w:val="clear" w:color="auto" w:fill="auto"/>
            <w:vAlign w:val="bottom"/>
            <w:hideMark/>
          </w:tcPr>
          <w:p w14:paraId="2E5BF0F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24.000 BTUs, Sistema INVERTER, 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18377F0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41221B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66A3427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039AD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FCD01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3618A09B" w14:textId="77777777" w:rsidTr="00A02CC5">
        <w:trPr>
          <w:trHeight w:val="69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50155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59</w:t>
            </w:r>
          </w:p>
        </w:tc>
        <w:tc>
          <w:tcPr>
            <w:tcW w:w="3501" w:type="dxa"/>
            <w:gridSpan w:val="3"/>
            <w:tcBorders>
              <w:top w:val="nil"/>
              <w:left w:val="nil"/>
              <w:bottom w:val="single" w:sz="4" w:space="0" w:color="auto"/>
              <w:right w:val="single" w:sz="4" w:space="0" w:color="auto"/>
            </w:tcBorders>
            <w:shd w:val="clear" w:color="auto" w:fill="auto"/>
            <w:vAlign w:val="bottom"/>
            <w:hideMark/>
          </w:tcPr>
          <w:p w14:paraId="1F4294A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Contatora para aparelho de ar condionado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584D29C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34874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20</w:t>
            </w:r>
          </w:p>
        </w:tc>
        <w:tc>
          <w:tcPr>
            <w:tcW w:w="1078" w:type="dxa"/>
            <w:gridSpan w:val="2"/>
            <w:tcBorders>
              <w:top w:val="nil"/>
              <w:left w:val="nil"/>
              <w:bottom w:val="single" w:sz="4" w:space="0" w:color="auto"/>
              <w:right w:val="single" w:sz="4" w:space="0" w:color="000000"/>
            </w:tcBorders>
          </w:tcPr>
          <w:p w14:paraId="2DB3280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13D60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D05E4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R$ 3.800,00</w:t>
            </w:r>
          </w:p>
        </w:tc>
      </w:tr>
      <w:tr w:rsidR="00A02CC5" w:rsidRPr="001512ED" w14:paraId="49F86E87" w14:textId="77777777" w:rsidTr="00A02CC5">
        <w:trPr>
          <w:trHeight w:val="7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9D63BF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3501" w:type="dxa"/>
            <w:gridSpan w:val="3"/>
            <w:tcBorders>
              <w:top w:val="nil"/>
              <w:left w:val="nil"/>
              <w:bottom w:val="single" w:sz="4" w:space="0" w:color="auto"/>
              <w:right w:val="single" w:sz="4" w:space="0" w:color="auto"/>
            </w:tcBorders>
            <w:shd w:val="clear" w:color="auto" w:fill="auto"/>
            <w:vAlign w:val="bottom"/>
            <w:hideMark/>
          </w:tcPr>
          <w:p w14:paraId="5AC65A0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Contatora para aparelho de ar condionado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0678915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A6C856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047AA1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85552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C49100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560A274F" w14:textId="77777777" w:rsidTr="00A02CC5">
        <w:trPr>
          <w:trHeight w:val="98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AB4FB4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61</w:t>
            </w:r>
          </w:p>
        </w:tc>
        <w:tc>
          <w:tcPr>
            <w:tcW w:w="3501" w:type="dxa"/>
            <w:gridSpan w:val="3"/>
            <w:tcBorders>
              <w:top w:val="nil"/>
              <w:left w:val="nil"/>
              <w:bottom w:val="single" w:sz="4" w:space="0" w:color="auto"/>
              <w:right w:val="single" w:sz="4" w:space="0" w:color="auto"/>
            </w:tcBorders>
            <w:shd w:val="clear" w:color="auto" w:fill="auto"/>
            <w:vAlign w:val="bottom"/>
            <w:hideMark/>
          </w:tcPr>
          <w:p w14:paraId="6C196CA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Válvula de reversão, solenóide e capilar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66AE9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E7BD7E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017025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DC10D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232E86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621488CD" w14:textId="77777777" w:rsidTr="00A02CC5">
        <w:trPr>
          <w:trHeight w:val="84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E92D98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62</w:t>
            </w:r>
          </w:p>
        </w:tc>
        <w:tc>
          <w:tcPr>
            <w:tcW w:w="3501" w:type="dxa"/>
            <w:gridSpan w:val="3"/>
            <w:tcBorders>
              <w:top w:val="nil"/>
              <w:left w:val="nil"/>
              <w:bottom w:val="single" w:sz="4" w:space="0" w:color="auto"/>
              <w:right w:val="single" w:sz="4" w:space="0" w:color="auto"/>
            </w:tcBorders>
            <w:shd w:val="clear" w:color="auto" w:fill="auto"/>
            <w:vAlign w:val="bottom"/>
            <w:hideMark/>
          </w:tcPr>
          <w:p w14:paraId="42AF724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Válvula de reversão, solenóide e capilar para aparelho de ar </w:t>
            </w:r>
            <w:r w:rsidRPr="001512ED">
              <w:rPr>
                <w:rFonts w:ascii="Times New Roman" w:hAnsi="Times New Roman" w:cs="Times New Roman"/>
                <w:color w:val="000000"/>
                <w:szCs w:val="20"/>
              </w:rPr>
              <w:lastRenderedPageBreak/>
              <w:t>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5FC0A32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C40DFD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5FD7596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38D7D4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60C54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672D2F68" w14:textId="77777777" w:rsidTr="00A02CC5">
        <w:trPr>
          <w:trHeight w:val="9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8D109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63</w:t>
            </w:r>
          </w:p>
        </w:tc>
        <w:tc>
          <w:tcPr>
            <w:tcW w:w="3501" w:type="dxa"/>
            <w:gridSpan w:val="3"/>
            <w:tcBorders>
              <w:top w:val="nil"/>
              <w:left w:val="nil"/>
              <w:bottom w:val="single" w:sz="4" w:space="0" w:color="auto"/>
              <w:right w:val="single" w:sz="4" w:space="0" w:color="auto"/>
            </w:tcBorders>
            <w:shd w:val="clear" w:color="auto" w:fill="auto"/>
            <w:vAlign w:val="bottom"/>
            <w:hideMark/>
          </w:tcPr>
          <w:p w14:paraId="166CE63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Válvula de reversão, solenóide e capilar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6AC8F14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9DCD8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687350B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AECE4C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D10C3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R$ 3.600,00</w:t>
            </w:r>
          </w:p>
        </w:tc>
      </w:tr>
      <w:tr w:rsidR="00A02CC5" w:rsidRPr="001512ED" w14:paraId="447E7925" w14:textId="77777777" w:rsidTr="00A02CC5">
        <w:trPr>
          <w:trHeight w:val="7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B808CA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64</w:t>
            </w:r>
          </w:p>
        </w:tc>
        <w:tc>
          <w:tcPr>
            <w:tcW w:w="3501" w:type="dxa"/>
            <w:gridSpan w:val="3"/>
            <w:tcBorders>
              <w:top w:val="nil"/>
              <w:left w:val="nil"/>
              <w:bottom w:val="single" w:sz="4" w:space="0" w:color="auto"/>
              <w:right w:val="single" w:sz="4" w:space="0" w:color="auto"/>
            </w:tcBorders>
            <w:shd w:val="clear" w:color="auto" w:fill="auto"/>
            <w:vAlign w:val="bottom"/>
            <w:hideMark/>
          </w:tcPr>
          <w:p w14:paraId="1DA10E1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Solenoide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46A6EC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CBAFBE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7C5DA6F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FDAAB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2F88E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R$ 2.320,00</w:t>
            </w:r>
          </w:p>
        </w:tc>
      </w:tr>
      <w:tr w:rsidR="00A02CC5" w:rsidRPr="001512ED" w14:paraId="77509C14" w14:textId="77777777" w:rsidTr="00A02CC5">
        <w:trPr>
          <w:trHeight w:val="4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2FA5B7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65</w:t>
            </w:r>
          </w:p>
        </w:tc>
        <w:tc>
          <w:tcPr>
            <w:tcW w:w="3501" w:type="dxa"/>
            <w:gridSpan w:val="3"/>
            <w:tcBorders>
              <w:top w:val="nil"/>
              <w:left w:val="nil"/>
              <w:bottom w:val="single" w:sz="4" w:space="0" w:color="auto"/>
              <w:right w:val="single" w:sz="4" w:space="0" w:color="auto"/>
            </w:tcBorders>
            <w:shd w:val="clear" w:color="auto" w:fill="auto"/>
            <w:vAlign w:val="center"/>
            <w:hideMark/>
          </w:tcPr>
          <w:p w14:paraId="19944BC3" w14:textId="77777777" w:rsidR="00A02CC5" w:rsidRPr="001512ED" w:rsidRDefault="00A02CC5" w:rsidP="00A02CC5">
            <w:pPr>
              <w:rPr>
                <w:rFonts w:ascii="Times New Roman" w:hAnsi="Times New Roman" w:cs="Times New Roman"/>
                <w:szCs w:val="20"/>
              </w:rPr>
            </w:pPr>
            <w:r w:rsidRPr="001512ED">
              <w:rPr>
                <w:rFonts w:ascii="Times New Roman" w:hAnsi="Times New Roman" w:cs="Times New Roman"/>
                <w:szCs w:val="20"/>
              </w:rPr>
              <w:t>Botija de gás R22 de 13,6kg</w:t>
            </w:r>
          </w:p>
        </w:tc>
        <w:tc>
          <w:tcPr>
            <w:tcW w:w="1119" w:type="dxa"/>
            <w:tcBorders>
              <w:top w:val="nil"/>
              <w:left w:val="nil"/>
              <w:bottom w:val="single" w:sz="4" w:space="0" w:color="auto"/>
              <w:right w:val="single" w:sz="4" w:space="0" w:color="auto"/>
            </w:tcBorders>
            <w:shd w:val="clear" w:color="auto" w:fill="auto"/>
            <w:noWrap/>
            <w:vAlign w:val="center"/>
            <w:hideMark/>
          </w:tcPr>
          <w:p w14:paraId="692B35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9B642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2018716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4C2982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8545B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R$ 9.360,00</w:t>
            </w:r>
          </w:p>
        </w:tc>
      </w:tr>
      <w:tr w:rsidR="00A02CC5" w:rsidRPr="001512ED" w14:paraId="035651B0"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A80A8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66</w:t>
            </w:r>
          </w:p>
        </w:tc>
        <w:tc>
          <w:tcPr>
            <w:tcW w:w="3501" w:type="dxa"/>
            <w:gridSpan w:val="3"/>
            <w:tcBorders>
              <w:top w:val="nil"/>
              <w:left w:val="nil"/>
              <w:bottom w:val="single" w:sz="4" w:space="0" w:color="auto"/>
              <w:right w:val="single" w:sz="4" w:space="0" w:color="auto"/>
            </w:tcBorders>
            <w:shd w:val="clear" w:color="auto" w:fill="auto"/>
            <w:vAlign w:val="center"/>
            <w:hideMark/>
          </w:tcPr>
          <w:p w14:paraId="64CBF183" w14:textId="77777777" w:rsidR="00A02CC5" w:rsidRPr="001512ED" w:rsidRDefault="00A02CC5" w:rsidP="00A02CC5">
            <w:pPr>
              <w:rPr>
                <w:rFonts w:ascii="Times New Roman" w:hAnsi="Times New Roman" w:cs="Times New Roman"/>
                <w:szCs w:val="20"/>
              </w:rPr>
            </w:pPr>
            <w:r w:rsidRPr="001512ED">
              <w:rPr>
                <w:rFonts w:ascii="Times New Roman" w:hAnsi="Times New Roman" w:cs="Times New Roman"/>
                <w:szCs w:val="20"/>
              </w:rPr>
              <w:t>Botija de gás R410 de 11,3kg</w:t>
            </w:r>
          </w:p>
        </w:tc>
        <w:tc>
          <w:tcPr>
            <w:tcW w:w="1119" w:type="dxa"/>
            <w:tcBorders>
              <w:top w:val="nil"/>
              <w:left w:val="nil"/>
              <w:bottom w:val="single" w:sz="4" w:space="0" w:color="auto"/>
              <w:right w:val="single" w:sz="4" w:space="0" w:color="auto"/>
            </w:tcBorders>
            <w:shd w:val="clear" w:color="auto" w:fill="auto"/>
            <w:noWrap/>
            <w:vAlign w:val="center"/>
            <w:hideMark/>
          </w:tcPr>
          <w:p w14:paraId="7EFD1A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EE836B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3D883D2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EA016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E7BED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234B037C"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18877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67</w:t>
            </w:r>
          </w:p>
        </w:tc>
        <w:tc>
          <w:tcPr>
            <w:tcW w:w="3501" w:type="dxa"/>
            <w:gridSpan w:val="3"/>
            <w:tcBorders>
              <w:top w:val="nil"/>
              <w:left w:val="nil"/>
              <w:bottom w:val="single" w:sz="4" w:space="0" w:color="auto"/>
              <w:right w:val="single" w:sz="4" w:space="0" w:color="auto"/>
            </w:tcBorders>
            <w:shd w:val="clear" w:color="auto" w:fill="auto"/>
            <w:vAlign w:val="bottom"/>
            <w:hideMark/>
          </w:tcPr>
          <w:p w14:paraId="0B5483F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1/4</w:t>
            </w:r>
          </w:p>
        </w:tc>
        <w:tc>
          <w:tcPr>
            <w:tcW w:w="1119" w:type="dxa"/>
            <w:tcBorders>
              <w:top w:val="nil"/>
              <w:left w:val="nil"/>
              <w:bottom w:val="single" w:sz="4" w:space="0" w:color="auto"/>
              <w:right w:val="single" w:sz="4" w:space="0" w:color="auto"/>
            </w:tcBorders>
            <w:shd w:val="clear" w:color="auto" w:fill="auto"/>
            <w:noWrap/>
            <w:vAlign w:val="center"/>
            <w:hideMark/>
          </w:tcPr>
          <w:p w14:paraId="44572B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F2A54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7609283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858CC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1AC1F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R$ 5.500,00</w:t>
            </w:r>
          </w:p>
        </w:tc>
      </w:tr>
      <w:tr w:rsidR="00A02CC5" w:rsidRPr="001512ED" w14:paraId="2CC09602"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FD173C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68</w:t>
            </w:r>
          </w:p>
        </w:tc>
        <w:tc>
          <w:tcPr>
            <w:tcW w:w="3501" w:type="dxa"/>
            <w:gridSpan w:val="3"/>
            <w:tcBorders>
              <w:top w:val="nil"/>
              <w:left w:val="nil"/>
              <w:bottom w:val="single" w:sz="4" w:space="0" w:color="auto"/>
              <w:right w:val="single" w:sz="4" w:space="0" w:color="auto"/>
            </w:tcBorders>
            <w:shd w:val="clear" w:color="auto" w:fill="auto"/>
            <w:vAlign w:val="bottom"/>
            <w:hideMark/>
          </w:tcPr>
          <w:p w14:paraId="7152866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3/8</w:t>
            </w:r>
          </w:p>
        </w:tc>
        <w:tc>
          <w:tcPr>
            <w:tcW w:w="1119" w:type="dxa"/>
            <w:tcBorders>
              <w:top w:val="nil"/>
              <w:left w:val="nil"/>
              <w:bottom w:val="single" w:sz="4" w:space="0" w:color="auto"/>
              <w:right w:val="single" w:sz="4" w:space="0" w:color="auto"/>
            </w:tcBorders>
            <w:shd w:val="clear" w:color="auto" w:fill="auto"/>
            <w:noWrap/>
            <w:vAlign w:val="center"/>
            <w:hideMark/>
          </w:tcPr>
          <w:p w14:paraId="05FC299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5D360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09183A9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18CC6B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0AF363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6444A4A7" w14:textId="77777777" w:rsidTr="00A02CC5">
        <w:trPr>
          <w:trHeight w:val="3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347938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69</w:t>
            </w:r>
          </w:p>
        </w:tc>
        <w:tc>
          <w:tcPr>
            <w:tcW w:w="3501" w:type="dxa"/>
            <w:gridSpan w:val="3"/>
            <w:tcBorders>
              <w:top w:val="nil"/>
              <w:left w:val="nil"/>
              <w:bottom w:val="single" w:sz="4" w:space="0" w:color="auto"/>
              <w:right w:val="single" w:sz="4" w:space="0" w:color="auto"/>
            </w:tcBorders>
            <w:shd w:val="clear" w:color="auto" w:fill="auto"/>
            <w:vAlign w:val="bottom"/>
            <w:hideMark/>
          </w:tcPr>
          <w:p w14:paraId="1BF32DC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1/2</w:t>
            </w:r>
          </w:p>
        </w:tc>
        <w:tc>
          <w:tcPr>
            <w:tcW w:w="1119" w:type="dxa"/>
            <w:tcBorders>
              <w:top w:val="nil"/>
              <w:left w:val="nil"/>
              <w:bottom w:val="single" w:sz="4" w:space="0" w:color="auto"/>
              <w:right w:val="single" w:sz="4" w:space="0" w:color="auto"/>
            </w:tcBorders>
            <w:shd w:val="clear" w:color="auto" w:fill="auto"/>
            <w:noWrap/>
            <w:vAlign w:val="center"/>
            <w:hideMark/>
          </w:tcPr>
          <w:p w14:paraId="5B2FB5B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05AC4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45223A7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29CE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7DD6A5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40381B4F" w14:textId="77777777" w:rsidTr="00A02CC5">
        <w:trPr>
          <w:trHeight w:val="31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86D84D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70</w:t>
            </w:r>
          </w:p>
        </w:tc>
        <w:tc>
          <w:tcPr>
            <w:tcW w:w="3501" w:type="dxa"/>
            <w:gridSpan w:val="3"/>
            <w:tcBorders>
              <w:top w:val="nil"/>
              <w:left w:val="nil"/>
              <w:bottom w:val="single" w:sz="4" w:space="0" w:color="auto"/>
              <w:right w:val="single" w:sz="4" w:space="0" w:color="auto"/>
            </w:tcBorders>
            <w:shd w:val="clear" w:color="auto" w:fill="auto"/>
            <w:vAlign w:val="bottom"/>
            <w:hideMark/>
          </w:tcPr>
          <w:p w14:paraId="5C8E14B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5/8</w:t>
            </w:r>
          </w:p>
        </w:tc>
        <w:tc>
          <w:tcPr>
            <w:tcW w:w="1119" w:type="dxa"/>
            <w:tcBorders>
              <w:top w:val="nil"/>
              <w:left w:val="nil"/>
              <w:bottom w:val="single" w:sz="4" w:space="0" w:color="auto"/>
              <w:right w:val="single" w:sz="4" w:space="0" w:color="auto"/>
            </w:tcBorders>
            <w:shd w:val="clear" w:color="auto" w:fill="auto"/>
            <w:noWrap/>
            <w:vAlign w:val="center"/>
            <w:hideMark/>
          </w:tcPr>
          <w:p w14:paraId="51BD2D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1785E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61C8214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5B142F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C62AA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51FF09B8" w14:textId="77777777" w:rsidTr="00A02CC5">
        <w:trPr>
          <w:trHeight w:val="3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37C6A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71</w:t>
            </w:r>
          </w:p>
        </w:tc>
        <w:tc>
          <w:tcPr>
            <w:tcW w:w="3501" w:type="dxa"/>
            <w:gridSpan w:val="3"/>
            <w:tcBorders>
              <w:top w:val="nil"/>
              <w:left w:val="nil"/>
              <w:bottom w:val="single" w:sz="4" w:space="0" w:color="auto"/>
              <w:right w:val="single" w:sz="4" w:space="0" w:color="auto"/>
            </w:tcBorders>
            <w:shd w:val="clear" w:color="auto" w:fill="auto"/>
            <w:vAlign w:val="bottom"/>
            <w:hideMark/>
          </w:tcPr>
          <w:p w14:paraId="16FF87C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5/8</w:t>
            </w:r>
          </w:p>
        </w:tc>
        <w:tc>
          <w:tcPr>
            <w:tcW w:w="1119" w:type="dxa"/>
            <w:tcBorders>
              <w:top w:val="nil"/>
              <w:left w:val="nil"/>
              <w:bottom w:val="single" w:sz="4" w:space="0" w:color="auto"/>
              <w:right w:val="single" w:sz="4" w:space="0" w:color="auto"/>
            </w:tcBorders>
            <w:shd w:val="clear" w:color="auto" w:fill="auto"/>
            <w:noWrap/>
            <w:vAlign w:val="center"/>
            <w:hideMark/>
          </w:tcPr>
          <w:p w14:paraId="6409457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2BBEF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nil"/>
              <w:left w:val="nil"/>
              <w:bottom w:val="single" w:sz="4" w:space="0" w:color="auto"/>
              <w:right w:val="single" w:sz="4" w:space="0" w:color="000000"/>
            </w:tcBorders>
          </w:tcPr>
          <w:p w14:paraId="0ED858D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CD4A08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41EF0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5AEEE574" w14:textId="77777777" w:rsidTr="00A02CC5">
        <w:trPr>
          <w:trHeight w:val="31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024B00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72</w:t>
            </w:r>
          </w:p>
        </w:tc>
        <w:tc>
          <w:tcPr>
            <w:tcW w:w="3501" w:type="dxa"/>
            <w:gridSpan w:val="3"/>
            <w:tcBorders>
              <w:top w:val="nil"/>
              <w:left w:val="nil"/>
              <w:bottom w:val="single" w:sz="4" w:space="0" w:color="auto"/>
              <w:right w:val="single" w:sz="4" w:space="0" w:color="auto"/>
            </w:tcBorders>
            <w:shd w:val="clear" w:color="auto" w:fill="auto"/>
            <w:vAlign w:val="bottom"/>
            <w:hideMark/>
          </w:tcPr>
          <w:p w14:paraId="5A821B1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3/4</w:t>
            </w:r>
          </w:p>
        </w:tc>
        <w:tc>
          <w:tcPr>
            <w:tcW w:w="1119" w:type="dxa"/>
            <w:tcBorders>
              <w:top w:val="nil"/>
              <w:left w:val="nil"/>
              <w:bottom w:val="single" w:sz="4" w:space="0" w:color="auto"/>
              <w:right w:val="single" w:sz="4" w:space="0" w:color="auto"/>
            </w:tcBorders>
            <w:shd w:val="clear" w:color="auto" w:fill="auto"/>
            <w:noWrap/>
            <w:vAlign w:val="center"/>
            <w:hideMark/>
          </w:tcPr>
          <w:p w14:paraId="4C5628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063878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nil"/>
              <w:left w:val="nil"/>
              <w:bottom w:val="single" w:sz="4" w:space="0" w:color="auto"/>
              <w:right w:val="single" w:sz="4" w:space="0" w:color="000000"/>
            </w:tcBorders>
          </w:tcPr>
          <w:p w14:paraId="2554457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CF938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FE90E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722777EA" w14:textId="77777777" w:rsidTr="00A02CC5">
        <w:trPr>
          <w:trHeight w:val="360"/>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9E56C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73</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11702C6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7/8</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1764764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0419B2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single" w:sz="4" w:space="0" w:color="000000"/>
              <w:left w:val="nil"/>
              <w:bottom w:val="single" w:sz="4" w:space="0" w:color="auto"/>
              <w:right w:val="single" w:sz="4" w:space="0" w:color="000000"/>
            </w:tcBorders>
          </w:tcPr>
          <w:p w14:paraId="68D12C3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3B990A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79349AE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7C92A247" w14:textId="77777777" w:rsidTr="00A02CC5">
        <w:trPr>
          <w:trHeight w:val="186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F3050B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74</w:t>
            </w:r>
          </w:p>
        </w:tc>
        <w:tc>
          <w:tcPr>
            <w:tcW w:w="3501" w:type="dxa"/>
            <w:gridSpan w:val="3"/>
            <w:tcBorders>
              <w:top w:val="nil"/>
              <w:left w:val="nil"/>
              <w:bottom w:val="single" w:sz="4" w:space="0" w:color="auto"/>
              <w:right w:val="single" w:sz="4" w:space="0" w:color="auto"/>
            </w:tcBorders>
            <w:shd w:val="clear" w:color="auto" w:fill="auto"/>
            <w:vAlign w:val="bottom"/>
            <w:hideMark/>
          </w:tcPr>
          <w:p w14:paraId="2B94FD9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Controle universal para ar condicionado tipo split ou janela. Funções mínimas:  Modo Refrigeração; Modo para Desumidificar; Modo Sleep; Modo Aquecimento; Modo Automático; Ajuste do Timer; 3 Modos de Programação; Procura Rápida de Ponto a Ponto, Entrada de Código Manual e Pesquisa Digital Automática. </w:t>
            </w:r>
          </w:p>
        </w:tc>
        <w:tc>
          <w:tcPr>
            <w:tcW w:w="1119" w:type="dxa"/>
            <w:tcBorders>
              <w:top w:val="nil"/>
              <w:left w:val="nil"/>
              <w:bottom w:val="single" w:sz="4" w:space="0" w:color="auto"/>
              <w:right w:val="single" w:sz="4" w:space="0" w:color="auto"/>
            </w:tcBorders>
            <w:shd w:val="clear" w:color="auto" w:fill="auto"/>
            <w:noWrap/>
            <w:vAlign w:val="center"/>
            <w:hideMark/>
          </w:tcPr>
          <w:p w14:paraId="0DD1F2A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A56FE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06717505" w14:textId="77777777" w:rsidR="00A02CC5" w:rsidRPr="001512ED" w:rsidRDefault="00A02CC5" w:rsidP="00A02CC5">
            <w:pPr>
              <w:jc w:val="center"/>
              <w:rPr>
                <w:rFonts w:ascii="Times New Roman" w:hAnsi="Times New Roman" w:cs="Times New Roman"/>
                <w:color w:val="000000"/>
                <w:sz w:val="22"/>
                <w:szCs w:val="22"/>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9A300F4" w14:textId="77777777" w:rsidR="00A02CC5" w:rsidRPr="001512ED" w:rsidRDefault="00A02CC5" w:rsidP="00A02CC5">
            <w:pPr>
              <w:jc w:val="center"/>
              <w:rPr>
                <w:rFonts w:ascii="Times New Roman" w:hAnsi="Times New Roman" w:cs="Times New Roman"/>
                <w:color w:val="000000"/>
                <w:sz w:val="22"/>
                <w:szCs w:val="22"/>
              </w:rPr>
            </w:pPr>
            <w:r w:rsidRPr="001512ED">
              <w:rPr>
                <w:rFonts w:ascii="Times New Roman" w:hAnsi="Times New Roman" w:cs="Times New Roman"/>
                <w:color w:val="000000"/>
                <w:sz w:val="22"/>
                <w:szCs w:val="22"/>
              </w:rPr>
              <w:t>R$ 80,00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D687D1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R$ 4.000,00</w:t>
            </w:r>
          </w:p>
        </w:tc>
      </w:tr>
      <w:tr w:rsidR="00A02CC5" w:rsidRPr="001512ED" w14:paraId="212A1791"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20688B56" w14:textId="77777777" w:rsidR="00A02CC5" w:rsidRPr="001512ED" w:rsidRDefault="00A02CC5" w:rsidP="00A02CC5">
            <w:pPr>
              <w:jc w:val="center"/>
              <w:rPr>
                <w:rFonts w:ascii="Times New Roman" w:hAnsi="Times New Roman" w:cs="Times New Roman"/>
                <w:b/>
                <w:bCs/>
                <w:color w:val="000000"/>
                <w:sz w:val="22"/>
                <w:szCs w:val="22"/>
              </w:rPr>
            </w:pPr>
          </w:p>
        </w:tc>
        <w:tc>
          <w:tcPr>
            <w:tcW w:w="6943"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65B61A5D"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TOTAL DOS EQUIPAMENTOS E PEÇAS</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161E3D80"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R$ 918.255,00</w:t>
            </w:r>
          </w:p>
        </w:tc>
      </w:tr>
      <w:tr w:rsidR="00A02CC5" w:rsidRPr="001512ED" w14:paraId="42B5648C"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66D6D4C3"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5AAD3ACB"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SERVIÇOS</w:t>
            </w:r>
          </w:p>
        </w:tc>
      </w:tr>
      <w:tr w:rsidR="00A02CC5" w:rsidRPr="001512ED" w14:paraId="77EAB4C8"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3DF30CA"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ITEM</w:t>
            </w:r>
          </w:p>
        </w:tc>
        <w:tc>
          <w:tcPr>
            <w:tcW w:w="3501" w:type="dxa"/>
            <w:gridSpan w:val="3"/>
            <w:tcBorders>
              <w:top w:val="nil"/>
              <w:left w:val="nil"/>
              <w:bottom w:val="single" w:sz="4" w:space="0" w:color="auto"/>
              <w:right w:val="single" w:sz="4" w:space="0" w:color="auto"/>
            </w:tcBorders>
            <w:shd w:val="clear" w:color="auto" w:fill="auto"/>
            <w:noWrap/>
            <w:vAlign w:val="center"/>
            <w:hideMark/>
          </w:tcPr>
          <w:p w14:paraId="645F9EBB" w14:textId="77777777" w:rsidR="00A02CC5" w:rsidRPr="001512ED" w:rsidRDefault="00A02CC5" w:rsidP="00A02CC5">
            <w:pPr>
              <w:rPr>
                <w:rFonts w:ascii="Times New Roman" w:hAnsi="Times New Roman" w:cs="Times New Roman"/>
                <w:b/>
                <w:bCs/>
                <w:color w:val="000000"/>
                <w:szCs w:val="20"/>
              </w:rPr>
            </w:pPr>
            <w:r w:rsidRPr="001512ED">
              <w:rPr>
                <w:rFonts w:ascii="Times New Roman" w:hAnsi="Times New Roman" w:cs="Times New Roman"/>
                <w:b/>
                <w:bCs/>
                <w:color w:val="000000"/>
                <w:szCs w:val="20"/>
              </w:rPr>
              <w:t>DESCRITIVO</w:t>
            </w:r>
          </w:p>
        </w:tc>
        <w:tc>
          <w:tcPr>
            <w:tcW w:w="1119" w:type="dxa"/>
            <w:tcBorders>
              <w:top w:val="nil"/>
              <w:left w:val="nil"/>
              <w:bottom w:val="single" w:sz="4" w:space="0" w:color="auto"/>
              <w:right w:val="single" w:sz="4" w:space="0" w:color="auto"/>
            </w:tcBorders>
            <w:shd w:val="clear" w:color="auto" w:fill="auto"/>
            <w:vAlign w:val="center"/>
            <w:hideMark/>
          </w:tcPr>
          <w:p w14:paraId="4359549C"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550FB4FE"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QTD</w:t>
            </w:r>
          </w:p>
        </w:tc>
        <w:tc>
          <w:tcPr>
            <w:tcW w:w="1078" w:type="dxa"/>
            <w:gridSpan w:val="2"/>
            <w:tcBorders>
              <w:top w:val="nil"/>
              <w:left w:val="nil"/>
              <w:bottom w:val="single" w:sz="4" w:space="0" w:color="auto"/>
              <w:right w:val="single" w:sz="4" w:space="0" w:color="000000"/>
            </w:tcBorders>
          </w:tcPr>
          <w:p w14:paraId="569F69AF" w14:textId="77777777" w:rsidR="00A02CC5" w:rsidRPr="001512ED" w:rsidRDefault="00A02CC5" w:rsidP="00A02CC5">
            <w:pPr>
              <w:jc w:val="center"/>
              <w:rPr>
                <w:rFonts w:ascii="Times New Roman" w:hAnsi="Times New Roman" w:cs="Times New Roman"/>
                <w:b/>
                <w:bCs/>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CA6509E"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UNITÁRIO</w:t>
            </w:r>
          </w:p>
        </w:tc>
        <w:tc>
          <w:tcPr>
            <w:tcW w:w="1484" w:type="dxa"/>
            <w:gridSpan w:val="2"/>
            <w:tcBorders>
              <w:top w:val="nil"/>
              <w:left w:val="nil"/>
              <w:bottom w:val="single" w:sz="4" w:space="0" w:color="auto"/>
              <w:right w:val="single" w:sz="4" w:space="0" w:color="auto"/>
            </w:tcBorders>
            <w:shd w:val="clear" w:color="auto" w:fill="auto"/>
            <w:vAlign w:val="center"/>
            <w:hideMark/>
          </w:tcPr>
          <w:p w14:paraId="536F8268"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TOTAL</w:t>
            </w:r>
          </w:p>
        </w:tc>
      </w:tr>
      <w:tr w:rsidR="00A02CC5" w:rsidRPr="001512ED" w14:paraId="2D0D5FBC" w14:textId="77777777" w:rsidTr="00A02CC5">
        <w:trPr>
          <w:trHeight w:val="167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22657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75</w:t>
            </w:r>
          </w:p>
        </w:tc>
        <w:tc>
          <w:tcPr>
            <w:tcW w:w="3501" w:type="dxa"/>
            <w:gridSpan w:val="3"/>
            <w:tcBorders>
              <w:top w:val="nil"/>
              <w:left w:val="nil"/>
              <w:bottom w:val="single" w:sz="4" w:space="0" w:color="auto"/>
              <w:right w:val="single" w:sz="4" w:space="0" w:color="auto"/>
            </w:tcBorders>
            <w:shd w:val="clear" w:color="auto" w:fill="auto"/>
            <w:vAlign w:val="center"/>
            <w:hideMark/>
          </w:tcPr>
          <w:p w14:paraId="13EABF8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Serviço de manutenção preventiva em aparelhos de ar condicionado tipo split de 9.000 à 12.000 BTUs, com higienização e limpeza completa, incluindo lavagem total da condensadora, reaperto dos contatos elétricos, substituição de filtros e reposição no local de </w:t>
            </w:r>
            <w:r w:rsidRPr="001512ED">
              <w:rPr>
                <w:rFonts w:ascii="Times New Roman" w:hAnsi="Times New Roman" w:cs="Times New Roman"/>
                <w:color w:val="000000"/>
                <w:szCs w:val="20"/>
              </w:rPr>
              <w:lastRenderedPageBreak/>
              <w:t>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2FC151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66B9D6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1078" w:type="dxa"/>
            <w:gridSpan w:val="2"/>
            <w:tcBorders>
              <w:top w:val="nil"/>
              <w:left w:val="nil"/>
              <w:bottom w:val="single" w:sz="4" w:space="0" w:color="auto"/>
              <w:right w:val="single" w:sz="4" w:space="0" w:color="000000"/>
            </w:tcBorders>
          </w:tcPr>
          <w:p w14:paraId="09817AC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74F739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E123F2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R$ 18.000,00</w:t>
            </w:r>
          </w:p>
        </w:tc>
      </w:tr>
      <w:tr w:rsidR="00A02CC5" w:rsidRPr="001512ED" w14:paraId="2BCB763E" w14:textId="77777777" w:rsidTr="00A02CC5">
        <w:trPr>
          <w:trHeight w:val="168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51E7B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76</w:t>
            </w:r>
          </w:p>
        </w:tc>
        <w:tc>
          <w:tcPr>
            <w:tcW w:w="3501" w:type="dxa"/>
            <w:gridSpan w:val="3"/>
            <w:tcBorders>
              <w:top w:val="nil"/>
              <w:left w:val="nil"/>
              <w:bottom w:val="single" w:sz="4" w:space="0" w:color="auto"/>
              <w:right w:val="single" w:sz="4" w:space="0" w:color="auto"/>
            </w:tcBorders>
            <w:shd w:val="clear" w:color="auto" w:fill="auto"/>
            <w:vAlign w:val="center"/>
            <w:hideMark/>
          </w:tcPr>
          <w:p w14:paraId="2D6EED2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split de 18.000 à 30.000 BTUs, com higienização e limpeza, incluindo lavagem total da condensadora, reaperto dos contatos elétricos, substituição de filtros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138DF4A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7EE5BB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1E41612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39280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4C16E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R$ 15.000,00</w:t>
            </w:r>
          </w:p>
        </w:tc>
      </w:tr>
      <w:tr w:rsidR="00A02CC5" w:rsidRPr="001512ED" w14:paraId="72AFCE54" w14:textId="77777777" w:rsidTr="00A02CC5">
        <w:trPr>
          <w:trHeight w:val="1686"/>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783E0F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77</w:t>
            </w:r>
          </w:p>
        </w:tc>
        <w:tc>
          <w:tcPr>
            <w:tcW w:w="3501" w:type="dxa"/>
            <w:gridSpan w:val="3"/>
            <w:tcBorders>
              <w:top w:val="nil"/>
              <w:left w:val="nil"/>
              <w:bottom w:val="single" w:sz="4" w:space="0" w:color="auto"/>
              <w:right w:val="single" w:sz="4" w:space="0" w:color="auto"/>
            </w:tcBorders>
            <w:shd w:val="clear" w:color="auto" w:fill="auto"/>
            <w:vAlign w:val="center"/>
            <w:hideMark/>
          </w:tcPr>
          <w:p w14:paraId="5959752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split de 36.000 BTUs, com higienização e limpeza, incluindo lavagem total da condensadora, reaperto dos contatos elétricos, substituição de filtros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57EF95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D4D34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w:t>
            </w:r>
          </w:p>
        </w:tc>
        <w:tc>
          <w:tcPr>
            <w:tcW w:w="1078" w:type="dxa"/>
            <w:gridSpan w:val="2"/>
            <w:tcBorders>
              <w:top w:val="nil"/>
              <w:left w:val="nil"/>
              <w:bottom w:val="single" w:sz="4" w:space="0" w:color="auto"/>
              <w:right w:val="single" w:sz="4" w:space="0" w:color="000000"/>
            </w:tcBorders>
          </w:tcPr>
          <w:p w14:paraId="35F6710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A5BE0D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1CD0E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w:t>
            </w:r>
          </w:p>
        </w:tc>
      </w:tr>
      <w:tr w:rsidR="00A02CC5" w:rsidRPr="001512ED" w14:paraId="7EDCB0A5" w14:textId="77777777" w:rsidTr="00A02CC5">
        <w:trPr>
          <w:trHeight w:val="21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D8B5F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78</w:t>
            </w:r>
          </w:p>
        </w:tc>
        <w:tc>
          <w:tcPr>
            <w:tcW w:w="3501" w:type="dxa"/>
            <w:gridSpan w:val="3"/>
            <w:tcBorders>
              <w:top w:val="nil"/>
              <w:left w:val="nil"/>
              <w:bottom w:val="single" w:sz="4" w:space="0" w:color="auto"/>
              <w:right w:val="single" w:sz="4" w:space="0" w:color="auto"/>
            </w:tcBorders>
            <w:shd w:val="clear" w:color="auto" w:fill="auto"/>
            <w:vAlign w:val="center"/>
            <w:hideMark/>
          </w:tcPr>
          <w:p w14:paraId="46CB782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janela de 9.000 à 21.000 BTUs, com higienização e limpeza, incluindo substituição da mangueira de dreno, lavagem total com lavadora de alta pressão, limpeza do tampo frontal, reaperto dos parfusos e contatos elétricos, substituição do filtro, botões quebrados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06CC591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88380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17D94BF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64401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A03CD0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R$ 2.400,00</w:t>
            </w:r>
          </w:p>
        </w:tc>
      </w:tr>
      <w:tr w:rsidR="00A02CC5" w:rsidRPr="001512ED" w14:paraId="2DBEA7E0" w14:textId="77777777" w:rsidTr="00A02CC5">
        <w:trPr>
          <w:trHeight w:val="1413"/>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7371B1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79</w:t>
            </w:r>
          </w:p>
        </w:tc>
        <w:tc>
          <w:tcPr>
            <w:tcW w:w="3501" w:type="dxa"/>
            <w:gridSpan w:val="3"/>
            <w:tcBorders>
              <w:top w:val="single" w:sz="4" w:space="0" w:color="000000"/>
              <w:left w:val="nil"/>
              <w:bottom w:val="single" w:sz="4" w:space="0" w:color="auto"/>
              <w:right w:val="single" w:sz="4" w:space="0" w:color="auto"/>
            </w:tcBorders>
            <w:shd w:val="clear" w:color="auto" w:fill="auto"/>
            <w:vAlign w:val="center"/>
            <w:hideMark/>
          </w:tcPr>
          <w:p w14:paraId="6BC411B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Serviço de manutenção corretiva em aparelhos de ar condicionado tipo split de 9.000 à 12.000 BTUs, com higienização e limpeza de filtros, bandeja e tampas com reposição no local de origem, incluindo despesas de retirada e </w:t>
            </w:r>
            <w:r w:rsidRPr="001512ED">
              <w:rPr>
                <w:rFonts w:ascii="Times New Roman" w:hAnsi="Times New Roman" w:cs="Times New Roman"/>
                <w:color w:val="000000"/>
                <w:szCs w:val="20"/>
              </w:rPr>
              <w:lastRenderedPageBreak/>
              <w:t>colocação. SEM INCLUSÃO DE PEÇAS</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5BE959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221B55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70</w:t>
            </w:r>
          </w:p>
        </w:tc>
        <w:tc>
          <w:tcPr>
            <w:tcW w:w="1078" w:type="dxa"/>
            <w:gridSpan w:val="2"/>
            <w:tcBorders>
              <w:top w:val="single" w:sz="4" w:space="0" w:color="000000"/>
              <w:left w:val="nil"/>
              <w:bottom w:val="single" w:sz="4" w:space="0" w:color="auto"/>
              <w:right w:val="single" w:sz="4" w:space="0" w:color="000000"/>
            </w:tcBorders>
          </w:tcPr>
          <w:p w14:paraId="0DA2323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226E64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0025306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R$ 20.300,00</w:t>
            </w:r>
          </w:p>
        </w:tc>
      </w:tr>
      <w:tr w:rsidR="00A02CC5" w:rsidRPr="001512ED" w14:paraId="409ED37E" w14:textId="77777777" w:rsidTr="00A02CC5">
        <w:trPr>
          <w:trHeight w:val="125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63B08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80</w:t>
            </w:r>
          </w:p>
        </w:tc>
        <w:tc>
          <w:tcPr>
            <w:tcW w:w="3501" w:type="dxa"/>
            <w:gridSpan w:val="3"/>
            <w:tcBorders>
              <w:top w:val="nil"/>
              <w:left w:val="nil"/>
              <w:bottom w:val="single" w:sz="4" w:space="0" w:color="auto"/>
              <w:right w:val="single" w:sz="4" w:space="0" w:color="auto"/>
            </w:tcBorders>
            <w:shd w:val="clear" w:color="auto" w:fill="auto"/>
            <w:vAlign w:val="center"/>
            <w:hideMark/>
          </w:tcPr>
          <w:p w14:paraId="21C7D37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corretiva em aparelhos de ar condicionado tipo split de 18.000 à 30.000 BTUs, com higienização e limpeza de filtros, bandeja e tampas com reposição no local de origem, incluindo despesas de retirada e colocação. SEM INCLUSÃO DE PEÇAS</w:t>
            </w:r>
          </w:p>
        </w:tc>
        <w:tc>
          <w:tcPr>
            <w:tcW w:w="1119" w:type="dxa"/>
            <w:tcBorders>
              <w:top w:val="nil"/>
              <w:left w:val="nil"/>
              <w:bottom w:val="single" w:sz="4" w:space="0" w:color="auto"/>
              <w:right w:val="single" w:sz="4" w:space="0" w:color="auto"/>
            </w:tcBorders>
            <w:shd w:val="clear" w:color="auto" w:fill="auto"/>
            <w:noWrap/>
            <w:vAlign w:val="center"/>
            <w:hideMark/>
          </w:tcPr>
          <w:p w14:paraId="0A07A20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1DF58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1078" w:type="dxa"/>
            <w:gridSpan w:val="2"/>
            <w:tcBorders>
              <w:top w:val="nil"/>
              <w:left w:val="nil"/>
              <w:bottom w:val="single" w:sz="4" w:space="0" w:color="auto"/>
              <w:right w:val="single" w:sz="4" w:space="0" w:color="000000"/>
            </w:tcBorders>
          </w:tcPr>
          <w:p w14:paraId="506573B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F1622B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F3E35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R$ 17.400,00</w:t>
            </w:r>
          </w:p>
        </w:tc>
      </w:tr>
      <w:tr w:rsidR="00A02CC5" w:rsidRPr="001512ED" w14:paraId="0A3920E0" w14:textId="77777777" w:rsidTr="00A02CC5">
        <w:trPr>
          <w:trHeight w:val="6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8245CE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81</w:t>
            </w:r>
          </w:p>
        </w:tc>
        <w:tc>
          <w:tcPr>
            <w:tcW w:w="3501" w:type="dxa"/>
            <w:gridSpan w:val="3"/>
            <w:tcBorders>
              <w:top w:val="nil"/>
              <w:left w:val="nil"/>
              <w:bottom w:val="single" w:sz="4" w:space="0" w:color="auto"/>
              <w:right w:val="single" w:sz="4" w:space="0" w:color="auto"/>
            </w:tcBorders>
            <w:shd w:val="clear" w:color="auto" w:fill="auto"/>
            <w:vAlign w:val="center"/>
            <w:hideMark/>
          </w:tcPr>
          <w:p w14:paraId="160D7C8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corretiva em aparelhos de ar condicionado tipo janela de 9.000 à 21.000 BTUs, com higienização e limpeza de filtrose tampas com reposição no local de origem, incluindo despesas de retirada e colocação. SEM INCLUSÃO DE PEÇAS</w:t>
            </w:r>
          </w:p>
        </w:tc>
        <w:tc>
          <w:tcPr>
            <w:tcW w:w="1119" w:type="dxa"/>
            <w:tcBorders>
              <w:top w:val="nil"/>
              <w:left w:val="nil"/>
              <w:bottom w:val="single" w:sz="4" w:space="0" w:color="auto"/>
              <w:right w:val="single" w:sz="4" w:space="0" w:color="auto"/>
            </w:tcBorders>
            <w:shd w:val="clear" w:color="auto" w:fill="auto"/>
            <w:noWrap/>
            <w:vAlign w:val="center"/>
            <w:hideMark/>
          </w:tcPr>
          <w:p w14:paraId="1E6F73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4AD014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6C160BD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4D0AF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4E82D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26F9B98D" w14:textId="77777777" w:rsidTr="00A02CC5">
        <w:trPr>
          <w:trHeight w:val="80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CAEDC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82</w:t>
            </w:r>
          </w:p>
        </w:tc>
        <w:tc>
          <w:tcPr>
            <w:tcW w:w="3501" w:type="dxa"/>
            <w:gridSpan w:val="3"/>
            <w:tcBorders>
              <w:top w:val="nil"/>
              <w:left w:val="nil"/>
              <w:bottom w:val="single" w:sz="4" w:space="0" w:color="auto"/>
              <w:right w:val="single" w:sz="4" w:space="0" w:color="auto"/>
            </w:tcBorders>
            <w:shd w:val="clear" w:color="auto" w:fill="auto"/>
            <w:vAlign w:val="center"/>
            <w:hideMark/>
          </w:tcPr>
          <w:p w14:paraId="6B4C5F5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9.000 à 12.000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6BF2DA4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EACED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2B15814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30DEF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8992A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R$ 20.000,00</w:t>
            </w:r>
          </w:p>
        </w:tc>
      </w:tr>
      <w:tr w:rsidR="00A02CC5" w:rsidRPr="001512ED" w14:paraId="1ABA688B" w14:textId="77777777" w:rsidTr="00A02CC5">
        <w:trPr>
          <w:trHeight w:val="173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550126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83</w:t>
            </w:r>
          </w:p>
        </w:tc>
        <w:tc>
          <w:tcPr>
            <w:tcW w:w="3501" w:type="dxa"/>
            <w:gridSpan w:val="3"/>
            <w:tcBorders>
              <w:top w:val="nil"/>
              <w:left w:val="nil"/>
              <w:bottom w:val="single" w:sz="4" w:space="0" w:color="auto"/>
              <w:right w:val="single" w:sz="4" w:space="0" w:color="auto"/>
            </w:tcBorders>
            <w:shd w:val="clear" w:color="auto" w:fill="auto"/>
            <w:vAlign w:val="center"/>
            <w:hideMark/>
          </w:tcPr>
          <w:p w14:paraId="7BDE5AB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18.000 à 30.000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1C4A4C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96E9BB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5357B58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6DB1EC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F37CCD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R$ 45.000,00</w:t>
            </w:r>
          </w:p>
        </w:tc>
      </w:tr>
      <w:tr w:rsidR="00A02CC5" w:rsidRPr="001512ED" w14:paraId="51DD7C72" w14:textId="77777777" w:rsidTr="00A02CC5">
        <w:trPr>
          <w:trHeight w:val="155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C49498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84</w:t>
            </w:r>
          </w:p>
        </w:tc>
        <w:tc>
          <w:tcPr>
            <w:tcW w:w="3501" w:type="dxa"/>
            <w:gridSpan w:val="3"/>
            <w:tcBorders>
              <w:top w:val="nil"/>
              <w:left w:val="nil"/>
              <w:bottom w:val="single" w:sz="4" w:space="0" w:color="auto"/>
              <w:right w:val="single" w:sz="4" w:space="0" w:color="auto"/>
            </w:tcBorders>
            <w:shd w:val="clear" w:color="auto" w:fill="auto"/>
            <w:vAlign w:val="center"/>
            <w:hideMark/>
          </w:tcPr>
          <w:p w14:paraId="2296A04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36.000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078E99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4AE620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30F36E4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5D960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F5A9A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R$ 4.900,00</w:t>
            </w:r>
          </w:p>
        </w:tc>
      </w:tr>
      <w:tr w:rsidR="00A02CC5" w:rsidRPr="001512ED" w14:paraId="7843EC9F" w14:textId="77777777" w:rsidTr="00A02CC5">
        <w:trPr>
          <w:trHeight w:val="17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8FBF58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85</w:t>
            </w:r>
          </w:p>
        </w:tc>
        <w:tc>
          <w:tcPr>
            <w:tcW w:w="3501" w:type="dxa"/>
            <w:gridSpan w:val="3"/>
            <w:tcBorders>
              <w:top w:val="nil"/>
              <w:left w:val="nil"/>
              <w:bottom w:val="single" w:sz="4" w:space="0" w:color="auto"/>
              <w:right w:val="single" w:sz="4" w:space="0" w:color="auto"/>
            </w:tcBorders>
            <w:shd w:val="clear" w:color="auto" w:fill="auto"/>
            <w:vAlign w:val="bottom"/>
            <w:hideMark/>
          </w:tcPr>
          <w:p w14:paraId="3508481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remanejamento com retirada do aparelho de ar condicionado de 9.000 à 12.000 BTU´s com o suporte completo do local de origem e reinstalado em local apontado pelo cliente exatamente como deve ser com acabamentos, suporte fixado, instalação do dreno e teste de funcionamento, fechamento do local antigo. Obs.: Sem ponto de energia elétrica.</w:t>
            </w:r>
          </w:p>
        </w:tc>
        <w:tc>
          <w:tcPr>
            <w:tcW w:w="1119" w:type="dxa"/>
            <w:tcBorders>
              <w:top w:val="nil"/>
              <w:left w:val="nil"/>
              <w:bottom w:val="single" w:sz="4" w:space="0" w:color="auto"/>
              <w:right w:val="single" w:sz="4" w:space="0" w:color="auto"/>
            </w:tcBorders>
            <w:shd w:val="clear" w:color="auto" w:fill="auto"/>
            <w:noWrap/>
            <w:vAlign w:val="center"/>
            <w:hideMark/>
          </w:tcPr>
          <w:p w14:paraId="19C360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74F1C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3103A5B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3F96F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33235B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24FC0DD7" w14:textId="77777777" w:rsidTr="00A02CC5">
        <w:trPr>
          <w:trHeight w:val="1779"/>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0D977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86</w:t>
            </w:r>
          </w:p>
        </w:tc>
        <w:tc>
          <w:tcPr>
            <w:tcW w:w="3501" w:type="dxa"/>
            <w:gridSpan w:val="3"/>
            <w:tcBorders>
              <w:top w:val="single" w:sz="4" w:space="0" w:color="000000"/>
              <w:left w:val="nil"/>
              <w:bottom w:val="single" w:sz="4" w:space="0" w:color="auto"/>
              <w:right w:val="single" w:sz="4" w:space="0" w:color="auto"/>
            </w:tcBorders>
            <w:shd w:val="clear" w:color="auto" w:fill="auto"/>
            <w:vAlign w:val="center"/>
            <w:hideMark/>
          </w:tcPr>
          <w:p w14:paraId="11CE929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remanejamento com retirada do aparelho de ar condicionado de 18.000 à 30.000 BTU´s com o suporte completo do local de origem e reinstalado em local apontado pelo cliente exatamente como deve ser com acabamentos, suporte fixado, instalação do dreno e teste de funcionamento, fechamento do local antigo. Obs.: Sem ponto de energia elétrica.</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3CDA42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1C26054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79A66DD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00D05E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R$ 250,00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54D25B0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R$ 3.750,00</w:t>
            </w:r>
          </w:p>
        </w:tc>
      </w:tr>
      <w:tr w:rsidR="00A02CC5" w:rsidRPr="001512ED" w14:paraId="7DA51FD6" w14:textId="77777777" w:rsidTr="00A02CC5">
        <w:trPr>
          <w:trHeight w:val="6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4ABC9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87</w:t>
            </w:r>
          </w:p>
        </w:tc>
        <w:tc>
          <w:tcPr>
            <w:tcW w:w="3501" w:type="dxa"/>
            <w:gridSpan w:val="3"/>
            <w:tcBorders>
              <w:top w:val="nil"/>
              <w:left w:val="nil"/>
              <w:bottom w:val="single" w:sz="4" w:space="0" w:color="auto"/>
              <w:right w:val="single" w:sz="4" w:space="0" w:color="auto"/>
            </w:tcBorders>
            <w:shd w:val="clear" w:color="auto" w:fill="auto"/>
            <w:vAlign w:val="bottom"/>
            <w:hideMark/>
          </w:tcPr>
          <w:p w14:paraId="7D6499C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Instalação de cortina de ar condicionado com medida de 1,50 m</w:t>
            </w:r>
          </w:p>
        </w:tc>
        <w:tc>
          <w:tcPr>
            <w:tcW w:w="1119" w:type="dxa"/>
            <w:tcBorders>
              <w:top w:val="nil"/>
              <w:left w:val="nil"/>
              <w:bottom w:val="single" w:sz="4" w:space="0" w:color="auto"/>
              <w:right w:val="single" w:sz="4" w:space="0" w:color="auto"/>
            </w:tcBorders>
            <w:shd w:val="clear" w:color="auto" w:fill="auto"/>
            <w:noWrap/>
            <w:vAlign w:val="center"/>
            <w:hideMark/>
          </w:tcPr>
          <w:p w14:paraId="176C86D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97CCED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041758C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EB4D7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AC4DED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R$ 4.500,00</w:t>
            </w:r>
          </w:p>
        </w:tc>
      </w:tr>
      <w:tr w:rsidR="00A02CC5" w:rsidRPr="001512ED" w14:paraId="79760A34"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000000"/>
            </w:tcBorders>
          </w:tcPr>
          <w:p w14:paraId="42C3571E" w14:textId="77777777" w:rsidR="00A02CC5" w:rsidRPr="001512ED" w:rsidRDefault="00A02CC5" w:rsidP="00A02CC5">
            <w:pPr>
              <w:jc w:val="center"/>
              <w:rPr>
                <w:rFonts w:ascii="Times New Roman" w:hAnsi="Times New Roman" w:cs="Times New Roman"/>
                <w:b/>
                <w:bCs/>
                <w:color w:val="000000"/>
                <w:szCs w:val="20"/>
              </w:rPr>
            </w:pPr>
          </w:p>
        </w:tc>
        <w:tc>
          <w:tcPr>
            <w:tcW w:w="6943"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AF1F5D6"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TOTAL DOS SERVIÇOS</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0F70E7B7"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R$ 158.750,00</w:t>
            </w:r>
          </w:p>
        </w:tc>
      </w:tr>
      <w:tr w:rsidR="00A02CC5" w:rsidRPr="001512ED" w14:paraId="50FEB85B"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auto"/>
            </w:tcBorders>
          </w:tcPr>
          <w:p w14:paraId="40726BF8"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00A4E556" w14:textId="77777777" w:rsidR="00A02CC5" w:rsidRPr="001512ED" w:rsidRDefault="00A02CC5" w:rsidP="00A02CC5">
            <w:pPr>
              <w:jc w:val="center"/>
              <w:rPr>
                <w:rFonts w:ascii="Times New Roman" w:hAnsi="Times New Roman" w:cs="Times New Roman"/>
                <w:b/>
                <w:bCs/>
                <w:color w:val="000000"/>
                <w:szCs w:val="20"/>
              </w:rPr>
            </w:pPr>
          </w:p>
        </w:tc>
      </w:tr>
      <w:tr w:rsidR="00A02CC5" w:rsidRPr="001512ED" w14:paraId="77514600" w14:textId="77777777" w:rsidTr="00A02CC5">
        <w:trPr>
          <w:gridAfter w:val="1"/>
          <w:wAfter w:w="14" w:type="dxa"/>
          <w:trHeight w:val="300"/>
        </w:trPr>
        <w:tc>
          <w:tcPr>
            <w:tcW w:w="71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56F36A07"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88</w:t>
            </w:r>
          </w:p>
        </w:tc>
        <w:tc>
          <w:tcPr>
            <w:tcW w:w="3456"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3377438" w14:textId="77777777" w:rsidR="00A02CC5" w:rsidRPr="001512ED" w:rsidRDefault="00A02CC5" w:rsidP="00A02CC5">
            <w:pPr>
              <w:jc w:val="both"/>
              <w:rPr>
                <w:rFonts w:ascii="Times New Roman" w:hAnsi="Times New Roman" w:cs="Times New Roman"/>
                <w:b/>
                <w:bCs/>
                <w:color w:val="000000"/>
                <w:szCs w:val="20"/>
              </w:rPr>
            </w:pPr>
            <w:r w:rsidRPr="00287196">
              <w:rPr>
                <w:rFonts w:ascii="Times New Roman" w:hAnsi="Times New Roman" w:cs="Times New Roman"/>
                <w:b/>
                <w:bCs/>
                <w:color w:val="000000"/>
                <w:szCs w:val="20"/>
              </w:rPr>
              <w:t xml:space="preserve">ITEM PARA AMPLA CONCORRÊNCIA: </w:t>
            </w:r>
            <w:r w:rsidRPr="00287196">
              <w:rPr>
                <w:rFonts w:ascii="Times New Roman" w:hAnsi="Times New Roman" w:cs="Times New Roman"/>
                <w:color w:val="000000"/>
                <w:szCs w:val="20"/>
              </w:rPr>
              <w:t xml:space="preserve">Aparelho de Ar Condicionado, Split, Hi-Wall, capacidade de refrigeração de 18.000 BTUs na cor branca. </w:t>
            </w:r>
            <w:r w:rsidRPr="00287196">
              <w:rPr>
                <w:rFonts w:ascii="Times New Roman" w:hAnsi="Times New Roman" w:cs="Times New Roman"/>
                <w:color w:val="000000"/>
                <w:szCs w:val="20"/>
              </w:rPr>
              <w:lastRenderedPageBreak/>
              <w:t>Tensão monofásica 220V. Sistema Inverter e Fluído R410A (incluso). Classificação energética A no INMETRO. Ciclo Reverso Quente e frio. Acompanha controle remoto com pilha ou bateria.</w:t>
            </w:r>
          </w:p>
        </w:tc>
        <w:tc>
          <w:tcPr>
            <w:tcW w:w="1119" w:type="dxa"/>
            <w:tcBorders>
              <w:top w:val="single" w:sz="4" w:space="0" w:color="auto"/>
              <w:left w:val="single" w:sz="4" w:space="0" w:color="auto"/>
              <w:bottom w:val="single" w:sz="4" w:space="0" w:color="auto"/>
              <w:right w:val="single" w:sz="4" w:space="0" w:color="000000"/>
            </w:tcBorders>
            <w:shd w:val="clear" w:color="auto" w:fill="auto"/>
            <w:vAlign w:val="center"/>
          </w:tcPr>
          <w:p w14:paraId="117274D8"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lastRenderedPageBreak/>
              <w:t>Unidade</w:t>
            </w:r>
          </w:p>
        </w:tc>
        <w:tc>
          <w:tcPr>
            <w:tcW w:w="589" w:type="dxa"/>
            <w:tcBorders>
              <w:top w:val="single" w:sz="4" w:space="0" w:color="auto"/>
              <w:left w:val="single" w:sz="4" w:space="0" w:color="auto"/>
              <w:bottom w:val="single" w:sz="4" w:space="0" w:color="auto"/>
              <w:right w:val="single" w:sz="4" w:space="0" w:color="000000"/>
            </w:tcBorders>
            <w:shd w:val="clear" w:color="auto" w:fill="auto"/>
            <w:vAlign w:val="center"/>
          </w:tcPr>
          <w:p w14:paraId="6EF9368B"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55</w:t>
            </w:r>
          </w:p>
        </w:tc>
        <w:tc>
          <w:tcPr>
            <w:tcW w:w="1064" w:type="dxa"/>
            <w:gridSpan w:val="2"/>
            <w:tcBorders>
              <w:top w:val="single" w:sz="4" w:space="0" w:color="auto"/>
              <w:left w:val="single" w:sz="4" w:space="0" w:color="auto"/>
              <w:bottom w:val="single" w:sz="4" w:space="0" w:color="auto"/>
              <w:right w:val="single" w:sz="4" w:space="0" w:color="auto"/>
            </w:tcBorders>
          </w:tcPr>
          <w:p w14:paraId="69AE558D" w14:textId="77777777" w:rsidR="00A02CC5" w:rsidRPr="00287196" w:rsidRDefault="00A02CC5" w:rsidP="00A02CC5">
            <w:pPr>
              <w:jc w:val="center"/>
              <w:rPr>
                <w:rFonts w:ascii="Times New Roman" w:hAnsi="Times New Roman" w:cs="Times New Roman"/>
                <w:color w:val="000000"/>
                <w:szCs w:val="20"/>
              </w:rPr>
            </w:pPr>
          </w:p>
        </w:tc>
        <w:tc>
          <w:tcPr>
            <w:tcW w:w="121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014E128"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R$ 3.300,00</w:t>
            </w:r>
          </w:p>
        </w:tc>
        <w:tc>
          <w:tcPr>
            <w:tcW w:w="1484" w:type="dxa"/>
            <w:gridSpan w:val="2"/>
            <w:tcBorders>
              <w:top w:val="nil"/>
              <w:left w:val="nil"/>
              <w:bottom w:val="single" w:sz="4" w:space="0" w:color="auto"/>
              <w:right w:val="single" w:sz="4" w:space="0" w:color="auto"/>
            </w:tcBorders>
            <w:shd w:val="clear" w:color="auto" w:fill="auto"/>
            <w:noWrap/>
            <w:vAlign w:val="center"/>
          </w:tcPr>
          <w:p w14:paraId="1C0E9AB1"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R$ 181.500,00</w:t>
            </w:r>
          </w:p>
        </w:tc>
      </w:tr>
      <w:tr w:rsidR="00A02CC5" w:rsidRPr="001512ED" w14:paraId="467C9050"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03F755B4" w14:textId="77777777" w:rsidR="00A02CC5" w:rsidRPr="001512ED" w:rsidRDefault="00A02CC5" w:rsidP="00A02CC5">
            <w:pPr>
              <w:jc w:val="center"/>
              <w:rPr>
                <w:rFonts w:ascii="Times New Roman" w:hAnsi="Times New Roman" w:cs="Times New Roman"/>
                <w:b/>
                <w:bCs/>
                <w:color w:val="000000"/>
                <w:sz w:val="22"/>
                <w:szCs w:val="22"/>
              </w:rPr>
            </w:pPr>
          </w:p>
        </w:tc>
        <w:tc>
          <w:tcPr>
            <w:tcW w:w="6943" w:type="dxa"/>
            <w:gridSpan w:val="8"/>
            <w:tcBorders>
              <w:top w:val="single" w:sz="4" w:space="0" w:color="auto"/>
              <w:left w:val="single" w:sz="4" w:space="0" w:color="000000"/>
              <w:bottom w:val="single" w:sz="4" w:space="0" w:color="auto"/>
              <w:right w:val="single" w:sz="4" w:space="0" w:color="000000"/>
            </w:tcBorders>
            <w:shd w:val="clear" w:color="auto" w:fill="auto"/>
            <w:noWrap/>
            <w:vAlign w:val="center"/>
            <w:hideMark/>
          </w:tcPr>
          <w:p w14:paraId="429F9CDA"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TOTAL</w:t>
            </w:r>
            <w:r>
              <w:rPr>
                <w:rFonts w:ascii="Times New Roman" w:hAnsi="Times New Roman" w:cs="Times New Roman"/>
                <w:b/>
                <w:bCs/>
                <w:color w:val="000000"/>
                <w:sz w:val="22"/>
                <w:szCs w:val="22"/>
              </w:rPr>
              <w:t xml:space="preserve"> GERAL</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00513576"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R$ 1.077.005,00</w:t>
            </w:r>
          </w:p>
        </w:tc>
      </w:tr>
    </w:tbl>
    <w:p w14:paraId="33B9197E" w14:textId="77777777" w:rsidR="00A02CC5" w:rsidRPr="0023614D" w:rsidRDefault="00A02CC5" w:rsidP="00A02CC5">
      <w:pPr>
        <w:ind w:right="-2"/>
        <w:rPr>
          <w:rFonts w:ascii="Times New Roman" w:hAnsi="Times New Roman" w:cs="Times New Roman"/>
          <w:b/>
          <w:bCs/>
          <w:lang w:eastAsia="en-US"/>
        </w:rPr>
      </w:pPr>
    </w:p>
    <w:p w14:paraId="5F13C320" w14:textId="77777777" w:rsidR="00A02CC5" w:rsidRPr="0023614D" w:rsidRDefault="00A02CC5" w:rsidP="00A02CC5">
      <w:pPr>
        <w:jc w:val="both"/>
        <w:rPr>
          <w:rFonts w:ascii="Times New Roman" w:hAnsi="Times New Roman" w:cs="Times New Roman"/>
          <w:color w:val="000000"/>
        </w:rPr>
      </w:pPr>
    </w:p>
    <w:p w14:paraId="14317FFD" w14:textId="77777777" w:rsidR="00A02CC5" w:rsidRPr="0023614D" w:rsidRDefault="00A02CC5" w:rsidP="00CD7CA9">
      <w:pPr>
        <w:numPr>
          <w:ilvl w:val="0"/>
          <w:numId w:val="43"/>
        </w:numPr>
        <w:suppressAutoHyphens/>
        <w:ind w:left="0" w:firstLine="0"/>
        <w:jc w:val="both"/>
        <w:textAlignment w:val="baseline"/>
        <w:rPr>
          <w:rFonts w:ascii="Times New Roman" w:hAnsi="Times New Roman" w:cs="Times New Roman"/>
        </w:rPr>
      </w:pPr>
      <w:r w:rsidRPr="0023614D">
        <w:rPr>
          <w:rFonts w:ascii="Times New Roman" w:hAnsi="Times New Roman" w:cs="Times New Roman"/>
          <w:color w:val="00000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4A07CCD3" w14:textId="77777777" w:rsidR="00A02CC5" w:rsidRPr="0023614D" w:rsidRDefault="00A02CC5" w:rsidP="00CD7CA9">
      <w:pPr>
        <w:numPr>
          <w:ilvl w:val="0"/>
          <w:numId w:val="43"/>
        </w:numPr>
        <w:suppressAutoHyphens/>
        <w:ind w:left="0" w:firstLine="0"/>
        <w:jc w:val="both"/>
        <w:textAlignment w:val="baseline"/>
        <w:rPr>
          <w:rFonts w:ascii="Times New Roman" w:hAnsi="Times New Roman" w:cs="Times New Roman"/>
        </w:rPr>
      </w:pPr>
      <w:r w:rsidRPr="0023614D">
        <w:rPr>
          <w:rFonts w:ascii="Times New Roman" w:hAnsi="Times New Roman" w:cs="Times New Roman"/>
          <w:color w:val="000000"/>
        </w:rPr>
        <w:t>Foram agrupados itens com potência diferenciada por apresentarem mesmo valor de manutenção, segundo informações repassadas pelas empresas especializadas.</w:t>
      </w:r>
    </w:p>
    <w:p w14:paraId="2849922C" w14:textId="77777777" w:rsidR="00A02CC5" w:rsidRPr="0023614D" w:rsidRDefault="00A02CC5" w:rsidP="00A02CC5">
      <w:pPr>
        <w:jc w:val="both"/>
        <w:rPr>
          <w:rFonts w:ascii="Times New Roman" w:hAnsi="Times New Roman" w:cs="Times New Roman"/>
        </w:rPr>
      </w:pPr>
    </w:p>
    <w:p w14:paraId="29795B75" w14:textId="77777777" w:rsidR="00A02CC5" w:rsidRPr="0023614D" w:rsidRDefault="00A02CC5" w:rsidP="00A02CC5">
      <w:pPr>
        <w:shd w:val="clear" w:color="auto" w:fill="F2F2F2"/>
        <w:autoSpaceDE w:val="0"/>
        <w:jc w:val="both"/>
        <w:rPr>
          <w:rFonts w:ascii="Times New Roman" w:hAnsi="Times New Roman" w:cs="Times New Roman"/>
          <w:b/>
          <w:color w:val="000000"/>
        </w:rPr>
      </w:pPr>
      <w:r w:rsidRPr="0023614D">
        <w:rPr>
          <w:rFonts w:ascii="Times New Roman" w:hAnsi="Times New Roman" w:cs="Times New Roman"/>
          <w:b/>
          <w:color w:val="000000"/>
        </w:rPr>
        <w:t>DEPARTAMENTO REQUISITANTE</w:t>
      </w:r>
    </w:p>
    <w:p w14:paraId="2FB65732" w14:textId="77777777" w:rsidR="00A02CC5" w:rsidRPr="0023614D" w:rsidRDefault="00A02CC5" w:rsidP="00A02CC5">
      <w:pPr>
        <w:autoSpaceDE w:val="0"/>
        <w:ind w:firstLine="1134"/>
        <w:jc w:val="both"/>
        <w:rPr>
          <w:rFonts w:ascii="Times New Roman" w:hAnsi="Times New Roman" w:cs="Times New Roman"/>
          <w:color w:val="000000"/>
        </w:rPr>
      </w:pPr>
    </w:p>
    <w:p w14:paraId="013BDBC8" w14:textId="77777777" w:rsidR="00A02CC5" w:rsidRPr="0023614D" w:rsidRDefault="00A02CC5" w:rsidP="00A02CC5">
      <w:pPr>
        <w:autoSpaceDE w:val="0"/>
        <w:ind w:firstLine="1134"/>
        <w:jc w:val="both"/>
        <w:rPr>
          <w:rFonts w:ascii="Times New Roman" w:hAnsi="Times New Roman" w:cs="Times New Roman"/>
          <w:color w:val="000000"/>
        </w:rPr>
      </w:pPr>
      <w:r w:rsidRPr="0023614D">
        <w:rPr>
          <w:rFonts w:ascii="Times New Roman" w:hAnsi="Times New Roman" w:cs="Times New Roman"/>
          <w:color w:val="000000"/>
        </w:rPr>
        <w:t>A presente contratação será destinada a atender as necessidades dos  Departamentos Municipais.</w:t>
      </w:r>
    </w:p>
    <w:p w14:paraId="706B2720" w14:textId="77777777" w:rsidR="00A02CC5" w:rsidRPr="0023614D" w:rsidRDefault="00A02CC5" w:rsidP="00A02CC5">
      <w:pPr>
        <w:autoSpaceDE w:val="0"/>
        <w:ind w:firstLine="1134"/>
        <w:jc w:val="both"/>
        <w:rPr>
          <w:rFonts w:ascii="Times New Roman" w:hAnsi="Times New Roman" w:cs="Times New Roman"/>
          <w:color w:val="000000"/>
        </w:rPr>
      </w:pPr>
    </w:p>
    <w:p w14:paraId="59C8DB8E" w14:textId="77777777" w:rsidR="00A02CC5" w:rsidRPr="0023614D" w:rsidRDefault="00A02CC5" w:rsidP="00A02CC5">
      <w:pPr>
        <w:autoSpaceDE w:val="0"/>
        <w:ind w:firstLine="1134"/>
        <w:jc w:val="both"/>
        <w:rPr>
          <w:rFonts w:ascii="Times New Roman" w:hAnsi="Times New Roman" w:cs="Times New Roman"/>
          <w:color w:val="000000"/>
        </w:rPr>
      </w:pPr>
    </w:p>
    <w:p w14:paraId="099BAF61" w14:textId="77777777" w:rsidR="00A02CC5" w:rsidRPr="0023614D" w:rsidRDefault="00A02CC5" w:rsidP="00A02CC5">
      <w:pPr>
        <w:shd w:val="clear" w:color="auto" w:fill="F2F2F2"/>
        <w:autoSpaceDE w:val="0"/>
        <w:jc w:val="both"/>
        <w:rPr>
          <w:rFonts w:ascii="Times New Roman" w:hAnsi="Times New Roman" w:cs="Times New Roman"/>
          <w:b/>
          <w:color w:val="000000"/>
        </w:rPr>
      </w:pPr>
      <w:r w:rsidRPr="0023614D">
        <w:rPr>
          <w:rFonts w:ascii="Times New Roman" w:hAnsi="Times New Roman" w:cs="Times New Roman"/>
          <w:b/>
          <w:color w:val="000000"/>
        </w:rPr>
        <w:t>DA METODOLOGIA</w:t>
      </w:r>
    </w:p>
    <w:p w14:paraId="34A3D915" w14:textId="77777777" w:rsidR="00A02CC5" w:rsidRPr="0023614D" w:rsidRDefault="00A02CC5" w:rsidP="00A02CC5">
      <w:pPr>
        <w:autoSpaceDE w:val="0"/>
        <w:ind w:firstLine="1134"/>
        <w:jc w:val="both"/>
        <w:rPr>
          <w:rFonts w:ascii="Times New Roman" w:hAnsi="Times New Roman" w:cs="Times New Roman"/>
          <w:color w:val="000000"/>
        </w:rPr>
      </w:pPr>
    </w:p>
    <w:p w14:paraId="0CCBC0FD" w14:textId="77777777" w:rsidR="00A02CC5" w:rsidRPr="0023614D" w:rsidRDefault="00A02CC5" w:rsidP="00A02CC5">
      <w:pPr>
        <w:autoSpaceDE w:val="0"/>
        <w:ind w:firstLine="1134"/>
        <w:jc w:val="both"/>
        <w:rPr>
          <w:rFonts w:ascii="Times New Roman" w:hAnsi="Times New Roman" w:cs="Times New Roman"/>
        </w:rPr>
      </w:pPr>
      <w:r w:rsidRPr="0023614D">
        <w:rPr>
          <w:rFonts w:ascii="Times New Roman" w:hAnsi="Times New Roman" w:cs="Times New Roman"/>
          <w:color w:val="000000"/>
        </w:rPr>
        <w:t xml:space="preserve">A forma e critério da contratação deverá ser pregão </w:t>
      </w:r>
      <w:r>
        <w:rPr>
          <w:rFonts w:ascii="Times New Roman" w:hAnsi="Times New Roman" w:cs="Times New Roman"/>
          <w:color w:val="000000"/>
        </w:rPr>
        <w:t>eletrônico</w:t>
      </w:r>
      <w:r w:rsidRPr="0023614D">
        <w:rPr>
          <w:rFonts w:ascii="Times New Roman" w:hAnsi="Times New Roman" w:cs="Times New Roman"/>
          <w:color w:val="000000"/>
        </w:rPr>
        <w:t xml:space="preserve"> do tipo </w:t>
      </w:r>
      <w:r w:rsidRPr="0023614D">
        <w:rPr>
          <w:rFonts w:ascii="Times New Roman" w:hAnsi="Times New Roman" w:cs="Times New Roman"/>
          <w:b/>
          <w:color w:val="000000"/>
        </w:rPr>
        <w:t>menor preço por item</w:t>
      </w:r>
      <w:r w:rsidRPr="0023614D">
        <w:rPr>
          <w:rFonts w:ascii="Times New Roman" w:hAnsi="Times New Roman" w:cs="Times New Roman"/>
          <w:color w:val="000000"/>
        </w:rPr>
        <w:t>.</w:t>
      </w:r>
    </w:p>
    <w:p w14:paraId="7FB772E3" w14:textId="77777777" w:rsidR="00A02CC5" w:rsidRPr="0023614D" w:rsidRDefault="00A02CC5" w:rsidP="00A02CC5">
      <w:pPr>
        <w:autoSpaceDE w:val="0"/>
        <w:jc w:val="both"/>
        <w:rPr>
          <w:rFonts w:ascii="Times New Roman" w:hAnsi="Times New Roman" w:cs="Times New Roman"/>
          <w:color w:val="000000"/>
        </w:rPr>
      </w:pPr>
    </w:p>
    <w:p w14:paraId="3BBF6B85" w14:textId="77777777" w:rsidR="00A02CC5" w:rsidRPr="0023614D" w:rsidRDefault="00A02CC5" w:rsidP="00A02CC5">
      <w:pPr>
        <w:autoSpaceDE w:val="0"/>
        <w:jc w:val="both"/>
        <w:rPr>
          <w:rFonts w:ascii="Times New Roman" w:hAnsi="Times New Roman" w:cs="Times New Roman"/>
          <w:color w:val="000000"/>
        </w:rPr>
      </w:pPr>
    </w:p>
    <w:p w14:paraId="398CAD4D" w14:textId="77777777" w:rsidR="00A02CC5" w:rsidRPr="0023614D" w:rsidRDefault="00A02CC5" w:rsidP="00A02CC5">
      <w:pPr>
        <w:shd w:val="clear" w:color="auto" w:fill="F2F2F2"/>
        <w:autoSpaceDE w:val="0"/>
        <w:jc w:val="both"/>
        <w:rPr>
          <w:rFonts w:ascii="Times New Roman" w:hAnsi="Times New Roman" w:cs="Times New Roman"/>
          <w:b/>
          <w:color w:val="000000"/>
        </w:rPr>
      </w:pPr>
      <w:r w:rsidRPr="0023614D">
        <w:rPr>
          <w:rFonts w:ascii="Times New Roman" w:hAnsi="Times New Roman" w:cs="Times New Roman"/>
          <w:b/>
          <w:color w:val="000000"/>
        </w:rPr>
        <w:t>JUSTIFICATIVA E OBJETIVO DA CONTRATAÇÃO</w:t>
      </w:r>
    </w:p>
    <w:p w14:paraId="64E13099" w14:textId="77777777" w:rsidR="00A02CC5" w:rsidRPr="0023614D" w:rsidRDefault="00A02CC5" w:rsidP="00A02CC5">
      <w:pPr>
        <w:shd w:val="clear" w:color="auto" w:fill="FFFFFF"/>
        <w:autoSpaceDE w:val="0"/>
        <w:ind w:firstLine="1134"/>
        <w:jc w:val="both"/>
        <w:rPr>
          <w:rFonts w:ascii="Times New Roman" w:hAnsi="Times New Roman" w:cs="Times New Roman"/>
          <w:color w:val="000000"/>
        </w:rPr>
      </w:pPr>
    </w:p>
    <w:p w14:paraId="2E123E51" w14:textId="77777777" w:rsidR="00A02CC5" w:rsidRPr="0023614D" w:rsidRDefault="00A02CC5" w:rsidP="00A02CC5">
      <w:pPr>
        <w:ind w:firstLine="1134"/>
        <w:jc w:val="both"/>
        <w:rPr>
          <w:rFonts w:ascii="Times New Roman" w:hAnsi="Times New Roman" w:cs="Times New Roman"/>
        </w:rPr>
      </w:pPr>
      <w:r w:rsidRPr="0023614D">
        <w:rPr>
          <w:rFonts w:ascii="Times New Roman" w:hAnsi="Times New Roman" w:cs="Times New Roman"/>
        </w:rPr>
        <w:t xml:space="preserve">A contratação para </w:t>
      </w:r>
      <w:r>
        <w:rPr>
          <w:rFonts w:ascii="Times New Roman" w:hAnsi="Times New Roman" w:cs="Times New Roman"/>
        </w:rPr>
        <w:t>aquisição de aparelhos</w:t>
      </w:r>
      <w:r w:rsidRPr="0023614D">
        <w:rPr>
          <w:rFonts w:ascii="Times New Roman" w:hAnsi="Times New Roman" w:cs="Times New Roman"/>
        </w:rPr>
        <w:t xml:space="preserve"> se faz necessária para garantir que os departamentos municipais tenham um sistema de climatização e refrigeração adequado para assegurar um ambiente agradável para alunos e para o bom desempenho dos servidores na realização de suas atividades.</w:t>
      </w:r>
    </w:p>
    <w:p w14:paraId="0CED7003" w14:textId="77777777" w:rsidR="00A02CC5" w:rsidRPr="0023614D" w:rsidRDefault="00A02CC5" w:rsidP="00A02CC5">
      <w:pPr>
        <w:ind w:firstLine="1134"/>
        <w:jc w:val="both"/>
        <w:rPr>
          <w:rFonts w:ascii="Times New Roman" w:hAnsi="Times New Roman" w:cs="Times New Roman"/>
        </w:rPr>
      </w:pPr>
      <w:r w:rsidRPr="0023614D">
        <w:rPr>
          <w:rFonts w:ascii="Times New Roman" w:hAnsi="Times New Roman" w:cs="Times New Roman"/>
        </w:rPr>
        <w:t xml:space="preserve">Devido à indefinição das estações climáticas, períodos de temperaturas baixas no inverno e altas no verão, o </w:t>
      </w:r>
      <w:r>
        <w:rPr>
          <w:rFonts w:ascii="Times New Roman" w:hAnsi="Times New Roman" w:cs="Times New Roman"/>
        </w:rPr>
        <w:t xml:space="preserve">aparelho de </w:t>
      </w:r>
      <w:r w:rsidRPr="0023614D">
        <w:rPr>
          <w:rFonts w:ascii="Times New Roman" w:hAnsi="Times New Roman" w:cs="Times New Roman"/>
        </w:rPr>
        <w:t>ar condicionado tornou-se algo muito importante, uma necessidade básica para garantir o bem-estar e o desempenho dos servidores e dos alunos, pois um ambiente termicamente confortável influencia no humor, na concentração, no rendimento e até mesmo na saúde.</w:t>
      </w:r>
    </w:p>
    <w:p w14:paraId="0BEEDA9D" w14:textId="77777777" w:rsidR="00A02CC5" w:rsidRPr="0023614D" w:rsidRDefault="00A02CC5" w:rsidP="00A02CC5">
      <w:pPr>
        <w:shd w:val="clear" w:color="auto" w:fill="FFFFFF"/>
        <w:autoSpaceDE w:val="0"/>
        <w:ind w:firstLine="1134"/>
        <w:jc w:val="both"/>
        <w:rPr>
          <w:rFonts w:ascii="Times New Roman" w:hAnsi="Times New Roman" w:cs="Times New Roman"/>
          <w:color w:val="000000"/>
        </w:rPr>
      </w:pPr>
      <w:r w:rsidRPr="0023614D">
        <w:rPr>
          <w:rFonts w:ascii="Times New Roman" w:hAnsi="Times New Roman" w:cs="Times New Roman"/>
          <w:color w:val="000000"/>
        </w:rPr>
        <w:t xml:space="preserve">A contratação para </w:t>
      </w:r>
      <w:r>
        <w:rPr>
          <w:rFonts w:ascii="Times New Roman" w:hAnsi="Times New Roman" w:cs="Times New Roman"/>
          <w:color w:val="000000"/>
        </w:rPr>
        <w:t>os serviços</w:t>
      </w:r>
      <w:r w:rsidRPr="0023614D">
        <w:rPr>
          <w:rFonts w:ascii="Times New Roman" w:hAnsi="Times New Roman" w:cs="Times New Roman"/>
          <w:color w:val="000000"/>
        </w:rPr>
        <w:t xml:space="preserve"> se </w:t>
      </w:r>
      <w:r>
        <w:rPr>
          <w:rFonts w:ascii="Times New Roman" w:hAnsi="Times New Roman" w:cs="Times New Roman"/>
          <w:color w:val="000000"/>
        </w:rPr>
        <w:t xml:space="preserve">faz </w:t>
      </w:r>
      <w:r w:rsidRPr="0023614D">
        <w:rPr>
          <w:rFonts w:ascii="Times New Roman" w:hAnsi="Times New Roman" w:cs="Times New Roman"/>
          <w:color w:val="000000"/>
        </w:rPr>
        <w:t>necessária para p</w:t>
      </w:r>
      <w:r w:rsidRPr="0023614D">
        <w:rPr>
          <w:rFonts w:ascii="Times New Roman" w:hAnsi="Times New Roman" w:cs="Times New Roman"/>
        </w:rPr>
        <w:t xml:space="preserve">revenir e/ou corrigir defeitos que porventura possam ocorrer nos equipamentos de ar condicionado, além de: evitar riscos à saúde das pessoas que utilizam o ambiente, reduzir o desgaste dos equipamentos, reduzir a probabilidade de falhas nos equipamentos mantendo o </w:t>
      </w:r>
      <w:r w:rsidRPr="0023614D">
        <w:rPr>
          <w:rFonts w:ascii="Times New Roman" w:hAnsi="Times New Roman" w:cs="Times New Roman"/>
        </w:rPr>
        <w:lastRenderedPageBreak/>
        <w:t>funcionamento dos mesmos, aumento na vida útil dos equipamentos, reduzir os custos de energia elétrica, aumentar o bem-estar e conforto daqueles que utilizam os equipamentos e aumentar a disponibilidade dos equipamentos.</w:t>
      </w:r>
    </w:p>
    <w:p w14:paraId="6545835D" w14:textId="77777777" w:rsidR="00A02CC5" w:rsidRPr="0023614D" w:rsidRDefault="00A02CC5" w:rsidP="00A02CC5">
      <w:pPr>
        <w:shd w:val="clear" w:color="auto" w:fill="FFFFFF"/>
        <w:autoSpaceDE w:val="0"/>
        <w:ind w:firstLine="1134"/>
        <w:jc w:val="both"/>
        <w:rPr>
          <w:rFonts w:ascii="Times New Roman" w:hAnsi="Times New Roman" w:cs="Times New Roman"/>
        </w:rPr>
      </w:pPr>
      <w:r w:rsidRPr="0023614D">
        <w:rPr>
          <w:rFonts w:ascii="Times New Roman" w:hAnsi="Times New Roman" w:cs="Times New Roman"/>
        </w:rPr>
        <w:t>Já a manutenção corretiva justifica-se pelo fato do município não dispor de mão de obra especializada, em seu quadro de servidores, para a realização de serviços de retificação ou substituição de peças e/ou componentes que porventura vierem a apresentar defeitos durante o funcionamento do sistema de climatização.</w:t>
      </w:r>
    </w:p>
    <w:p w14:paraId="36CD67D1" w14:textId="77777777" w:rsidR="00A02CC5" w:rsidRPr="0023614D" w:rsidRDefault="00A02CC5" w:rsidP="00A02CC5">
      <w:pPr>
        <w:shd w:val="clear" w:color="auto" w:fill="FFFFFF"/>
        <w:autoSpaceDE w:val="0"/>
        <w:ind w:firstLine="1134"/>
        <w:jc w:val="both"/>
        <w:rPr>
          <w:rFonts w:ascii="Times New Roman" w:hAnsi="Times New Roman" w:cs="Times New Roman"/>
          <w:color w:val="000000"/>
        </w:rPr>
      </w:pPr>
      <w:r w:rsidRPr="0023614D">
        <w:rPr>
          <w:rFonts w:ascii="Times New Roman" w:hAnsi="Times New Roman" w:cs="Times New Roman"/>
        </w:rPr>
        <w:t>Em face do exposto justifica-se a contratação dos serviços objeto deste termo, para garantir o funcionamento continuado e ininterrupto e manter os equipamentos de ar condicionado permanentemente em boas condições de uso, visando o bem-estar, saúde e conforto dos servidores, autoridades, convidados e população em geral, aumentando a qualidade, eficiência e o tempo de vida útil de cada aparelho.</w:t>
      </w:r>
    </w:p>
    <w:p w14:paraId="01149F63" w14:textId="77777777" w:rsidR="00A02CC5" w:rsidRPr="0023614D" w:rsidRDefault="00A02CC5" w:rsidP="00A02CC5">
      <w:pPr>
        <w:jc w:val="both"/>
        <w:rPr>
          <w:rFonts w:ascii="Times New Roman" w:hAnsi="Times New Roman" w:cs="Times New Roman"/>
          <w:color w:val="000000"/>
        </w:rPr>
      </w:pPr>
    </w:p>
    <w:p w14:paraId="0F334001" w14:textId="77777777" w:rsidR="00A02CC5" w:rsidRPr="0023614D" w:rsidRDefault="00A02CC5" w:rsidP="00A02CC5">
      <w:pPr>
        <w:pStyle w:val="Nivel10"/>
        <w:spacing w:before="0" w:line="240" w:lineRule="auto"/>
        <w:ind w:left="360" w:firstLine="0"/>
        <w:rPr>
          <w:rFonts w:ascii="Times New Roman" w:hAnsi="Times New Roman"/>
          <w:sz w:val="24"/>
          <w:szCs w:val="24"/>
        </w:rPr>
      </w:pPr>
    </w:p>
    <w:p w14:paraId="3C2B3231" w14:textId="77777777" w:rsidR="00A02CC5" w:rsidRPr="0023614D" w:rsidRDefault="00A02CC5" w:rsidP="00A02CC5">
      <w:pPr>
        <w:pStyle w:val="Nivel10"/>
        <w:shd w:val="clear" w:color="auto" w:fill="D9D9D9"/>
        <w:spacing w:before="0" w:line="240" w:lineRule="auto"/>
        <w:ind w:left="0" w:firstLine="0"/>
        <w:rPr>
          <w:rFonts w:ascii="Times New Roman" w:hAnsi="Times New Roman"/>
          <w:sz w:val="24"/>
          <w:szCs w:val="24"/>
        </w:rPr>
      </w:pPr>
      <w:r w:rsidRPr="0023614D">
        <w:rPr>
          <w:rFonts w:ascii="Times New Roman" w:hAnsi="Times New Roman"/>
          <w:sz w:val="24"/>
          <w:szCs w:val="24"/>
        </w:rPr>
        <w:t>CONDIÇÕES DE RECEBIMENTO DOS EQUIPAMENTOS</w:t>
      </w:r>
    </w:p>
    <w:p w14:paraId="6031603F" w14:textId="77777777" w:rsidR="00A02CC5" w:rsidRPr="0023614D" w:rsidRDefault="00A02CC5" w:rsidP="00A02CC5">
      <w:pPr>
        <w:pStyle w:val="Nivel10"/>
        <w:spacing w:before="0" w:line="240" w:lineRule="auto"/>
        <w:ind w:left="0" w:firstLine="0"/>
        <w:rPr>
          <w:rFonts w:ascii="Times New Roman" w:hAnsi="Times New Roman"/>
          <w:sz w:val="24"/>
          <w:szCs w:val="24"/>
        </w:rPr>
      </w:pPr>
    </w:p>
    <w:p w14:paraId="61463C55" w14:textId="77777777" w:rsidR="00A02CC5" w:rsidRPr="00C96F8F" w:rsidRDefault="00A02CC5" w:rsidP="00A02CC5">
      <w:pPr>
        <w:numPr>
          <w:ilvl w:val="1"/>
          <w:numId w:val="38"/>
        </w:numPr>
        <w:suppressAutoHyphens/>
        <w:autoSpaceDN w:val="0"/>
        <w:ind w:left="0" w:firstLine="0"/>
        <w:jc w:val="both"/>
        <w:textAlignment w:val="baseline"/>
        <w:rPr>
          <w:rFonts w:ascii="Times New Roman" w:hAnsi="Times New Roman" w:cs="Times New Roman"/>
        </w:rPr>
      </w:pPr>
      <w:r w:rsidRPr="0023614D">
        <w:rPr>
          <w:rFonts w:ascii="Times New Roman" w:hAnsi="Times New Roman" w:cs="Times New Roman"/>
          <w:color w:val="000000"/>
        </w:rPr>
        <w:t xml:space="preserve">A entrega dos equipamentos </w:t>
      </w:r>
      <w:r>
        <w:rPr>
          <w:rFonts w:ascii="Times New Roman" w:hAnsi="Times New Roman" w:cs="Times New Roman"/>
          <w:color w:val="000000"/>
        </w:rPr>
        <w:t xml:space="preserve">e peças </w:t>
      </w:r>
      <w:r w:rsidRPr="0023614D">
        <w:rPr>
          <w:rFonts w:ascii="Times New Roman" w:hAnsi="Times New Roman" w:cs="Times New Roman"/>
          <w:color w:val="000000"/>
        </w:rPr>
        <w:t>dever</w:t>
      </w:r>
      <w:r>
        <w:rPr>
          <w:rFonts w:ascii="Times New Roman" w:hAnsi="Times New Roman" w:cs="Times New Roman"/>
          <w:color w:val="000000"/>
        </w:rPr>
        <w:t>ão</w:t>
      </w:r>
      <w:r w:rsidRPr="0023614D">
        <w:rPr>
          <w:rFonts w:ascii="Times New Roman" w:hAnsi="Times New Roman" w:cs="Times New Roman"/>
          <w:color w:val="000000"/>
        </w:rPr>
        <w:t xml:space="preserve"> ocorrer no prazo de até </w:t>
      </w:r>
      <w:r>
        <w:rPr>
          <w:rFonts w:ascii="Times New Roman" w:hAnsi="Times New Roman" w:cs="Times New Roman"/>
          <w:b/>
          <w:color w:val="000000"/>
          <w:lang w:eastAsia="en-US"/>
        </w:rPr>
        <w:t>05</w:t>
      </w:r>
      <w:r w:rsidRPr="0023614D">
        <w:rPr>
          <w:rFonts w:ascii="Times New Roman" w:hAnsi="Times New Roman" w:cs="Times New Roman"/>
          <w:b/>
          <w:color w:val="000000"/>
          <w:lang w:eastAsia="en-US"/>
        </w:rPr>
        <w:t xml:space="preserve"> (</w:t>
      </w:r>
      <w:r>
        <w:rPr>
          <w:rFonts w:ascii="Times New Roman" w:hAnsi="Times New Roman" w:cs="Times New Roman"/>
          <w:b/>
          <w:color w:val="000000"/>
          <w:lang w:eastAsia="en-US"/>
        </w:rPr>
        <w:t>cinco</w:t>
      </w:r>
      <w:r w:rsidRPr="0023614D">
        <w:rPr>
          <w:rFonts w:ascii="Times New Roman" w:hAnsi="Times New Roman" w:cs="Times New Roman"/>
          <w:b/>
          <w:color w:val="000000"/>
          <w:lang w:eastAsia="en-US"/>
        </w:rPr>
        <w:t>)</w:t>
      </w:r>
      <w:r w:rsidRPr="0023614D">
        <w:rPr>
          <w:rFonts w:ascii="Times New Roman" w:hAnsi="Times New Roman" w:cs="Times New Roman"/>
          <w:b/>
          <w:color w:val="000000"/>
        </w:rPr>
        <w:t xml:space="preserve"> dias</w:t>
      </w:r>
      <w:r w:rsidRPr="0023614D">
        <w:rPr>
          <w:rFonts w:ascii="Times New Roman" w:hAnsi="Times New Roman" w:cs="Times New Roman"/>
          <w:color w:val="000000"/>
        </w:rPr>
        <w:t xml:space="preserve"> após recebimento da Nota de Empenho</w:t>
      </w:r>
      <w:r>
        <w:rPr>
          <w:rFonts w:ascii="Times New Roman" w:hAnsi="Times New Roman" w:cs="Times New Roman"/>
          <w:color w:val="000000"/>
        </w:rPr>
        <w:t>.</w:t>
      </w:r>
    </w:p>
    <w:p w14:paraId="5E8574D9"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rPr>
      </w:pPr>
      <w:r>
        <w:rPr>
          <w:rFonts w:ascii="Times New Roman" w:hAnsi="Times New Roman" w:cs="Times New Roman"/>
          <w:color w:val="000000"/>
        </w:rPr>
        <w:t>As peças dos itens 15 ao 19 e 49 ao 59 deverão ser genuínas visto que os aparelhos de ar condicionado sistema inverter não funcionam com peça universal.</w:t>
      </w:r>
    </w:p>
    <w:p w14:paraId="40E09F38"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color w:val="000000"/>
        </w:rPr>
        <w:t xml:space="preserve">Os equipamentos </w:t>
      </w:r>
      <w:r>
        <w:rPr>
          <w:rFonts w:ascii="Times New Roman" w:hAnsi="Times New Roman" w:cs="Times New Roman"/>
          <w:color w:val="000000"/>
        </w:rPr>
        <w:t xml:space="preserve">e as peças </w:t>
      </w:r>
      <w:r w:rsidRPr="0023614D">
        <w:rPr>
          <w:rFonts w:ascii="Times New Roman" w:hAnsi="Times New Roman" w:cs="Times New Roman"/>
          <w:color w:val="000000"/>
        </w:rPr>
        <w:t>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044900E3"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bCs/>
          <w:color w:val="000000"/>
        </w:rPr>
      </w:pPr>
      <w:r w:rsidRPr="0023614D">
        <w:rPr>
          <w:rFonts w:ascii="Times New Roman" w:hAnsi="Times New Roman" w:cs="Times New Roman"/>
          <w:bCs/>
          <w:color w:val="000000"/>
        </w:rPr>
        <w:t xml:space="preserve">Os equipamentos </w:t>
      </w:r>
      <w:r>
        <w:rPr>
          <w:rFonts w:ascii="Times New Roman" w:hAnsi="Times New Roman" w:cs="Times New Roman"/>
          <w:bCs/>
          <w:color w:val="000000"/>
        </w:rPr>
        <w:t xml:space="preserve">e as peças </w:t>
      </w:r>
      <w:r w:rsidRPr="0023614D">
        <w:rPr>
          <w:rFonts w:ascii="Times New Roman" w:hAnsi="Times New Roman" w:cs="Times New Roman"/>
          <w:bCs/>
          <w:color w:val="000000"/>
        </w:rPr>
        <w:t>deverão ter garantia quanto a defeitos de fábrica e obedecerem às exigências e normas de fabricação e de comercialização, quando instituídas pela ABNT e/ou Agências e Órgãos Oficiais reguladores ou fiscalizadores.</w:t>
      </w:r>
    </w:p>
    <w:p w14:paraId="7FB3BA43"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bCs/>
          <w:color w:val="000000"/>
        </w:rPr>
      </w:pPr>
      <w:r w:rsidRPr="0023614D">
        <w:rPr>
          <w:rFonts w:ascii="Times New Roman" w:hAnsi="Times New Roman" w:cs="Times New Roman"/>
        </w:rPr>
        <w:t xml:space="preserve">Os equipamentos </w:t>
      </w:r>
      <w:r>
        <w:rPr>
          <w:rFonts w:ascii="Times New Roman" w:hAnsi="Times New Roman" w:cs="Times New Roman"/>
        </w:rPr>
        <w:t xml:space="preserve">e peças </w:t>
      </w:r>
      <w:r w:rsidRPr="0023614D">
        <w:rPr>
          <w:rFonts w:ascii="Times New Roman" w:hAnsi="Times New Roman" w:cs="Times New Roman"/>
        </w:rPr>
        <w:t>deverão ser novos, de primeira qualidade e constar da linha de produção atual dos fabricantes e entregues acondicionados em suas embalagens originais lacradas, de forma a permitir completa segurança quanto a sua originalidade e integridade, devendo estar acondicionados e embalados conforme procedimentos do fabricante, protegendo o produto durante o transporte e armazenamento, com indicação do material conteúdo, volume, data de fabricação, fabricante, importador (se for o caso), procedência, bem como demais informações exigidas na legislação em vigor, para posterior verificação da sua conformidade com as especificações e requisitos contidos na proposta e previstos no edital.</w:t>
      </w:r>
    </w:p>
    <w:p w14:paraId="2CFD8637"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bCs/>
          <w:color w:val="000000"/>
        </w:rPr>
      </w:pPr>
      <w:r w:rsidRPr="0023614D">
        <w:rPr>
          <w:rFonts w:ascii="Times New Roman" w:hAnsi="Times New Roman" w:cs="Times New Roman"/>
          <w:color w:val="000000"/>
        </w:rPr>
        <w:t xml:space="preserve">O prazo de garantia do fabricante para os equipamentos fornecidos pela Contratada deve ser de </w:t>
      </w:r>
      <w:r w:rsidRPr="0023614D">
        <w:rPr>
          <w:rFonts w:ascii="Times New Roman" w:hAnsi="Times New Roman" w:cs="Times New Roman"/>
          <w:bCs/>
        </w:rPr>
        <w:t>no mínimo</w:t>
      </w:r>
      <w:r w:rsidRPr="0023614D">
        <w:rPr>
          <w:rFonts w:ascii="Times New Roman" w:hAnsi="Times New Roman" w:cs="Times New Roman"/>
          <w:b/>
        </w:rPr>
        <w:t xml:space="preserve"> </w:t>
      </w:r>
      <w:r w:rsidRPr="0023614D">
        <w:rPr>
          <w:rFonts w:ascii="Times New Roman" w:hAnsi="Times New Roman" w:cs="Times New Roman"/>
          <w:color w:val="000000"/>
        </w:rPr>
        <w:t>3 (três) anos para o compressor e no mínimo 1 (um) ano para o restante das peças do equipamento, contados da data d</w:t>
      </w:r>
      <w:r w:rsidRPr="0023614D">
        <w:rPr>
          <w:rFonts w:ascii="Times New Roman" w:hAnsi="Times New Roman" w:cs="Times New Roman"/>
          <w:bCs/>
        </w:rPr>
        <w:t>o recebimento.</w:t>
      </w:r>
    </w:p>
    <w:p w14:paraId="1512B8C9" w14:textId="77777777" w:rsidR="00A02CC5" w:rsidRPr="00C96F8F" w:rsidRDefault="00A02CC5" w:rsidP="00A02CC5">
      <w:pPr>
        <w:numPr>
          <w:ilvl w:val="1"/>
          <w:numId w:val="38"/>
        </w:numPr>
        <w:suppressAutoHyphens/>
        <w:autoSpaceDN w:val="0"/>
        <w:ind w:left="0" w:firstLine="0"/>
        <w:jc w:val="both"/>
        <w:textAlignment w:val="baseline"/>
        <w:rPr>
          <w:rFonts w:ascii="Times New Roman" w:hAnsi="Times New Roman" w:cs="Times New Roman"/>
          <w:bCs/>
          <w:color w:val="000000"/>
        </w:rPr>
      </w:pPr>
      <w:r w:rsidRPr="0023614D">
        <w:rPr>
          <w:rFonts w:ascii="Times New Roman" w:hAnsi="Times New Roman" w:cs="Times New Roman"/>
        </w:rPr>
        <w:t>A garantia dos equipamentos consiste na reparação das eventuais falhas e na substituição de peças e componentes originais que se apresentem viciados ou defeituosos, durante todo o período de vigência da garantia, desde que as manutenções preventivas tenham sido feitas de acordo com as recomendações do fabricante. A manutenção preventiva não é responsabilidade da Contratada.</w:t>
      </w:r>
    </w:p>
    <w:p w14:paraId="0A47B178"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bCs/>
          <w:color w:val="000000"/>
        </w:rPr>
      </w:pPr>
      <w:r>
        <w:rPr>
          <w:rFonts w:ascii="Times New Roman" w:hAnsi="Times New Roman" w:cs="Times New Roman"/>
        </w:rPr>
        <w:t>Para as peças deverá ser oferecida no mínimo a garantia do fabricante.</w:t>
      </w:r>
    </w:p>
    <w:p w14:paraId="7B6FEFC7"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b/>
          <w:color w:val="000000"/>
        </w:rPr>
      </w:pPr>
      <w:r w:rsidRPr="0023614D">
        <w:rPr>
          <w:rFonts w:ascii="Times New Roman" w:hAnsi="Times New Roman" w:cs="Times New Roman"/>
          <w:b/>
          <w:bCs/>
          <w:color w:val="000000"/>
        </w:rPr>
        <w:lastRenderedPageBreak/>
        <w:t>Local de entrega</w:t>
      </w:r>
      <w:r w:rsidRPr="0023614D">
        <w:rPr>
          <w:rFonts w:ascii="Times New Roman" w:hAnsi="Times New Roman" w:cs="Times New Roman"/>
          <w:color w:val="000000"/>
        </w:rPr>
        <w:t>: Os equipamentos deverão ser entregues no Almoxarifado Central localizado na Perimetral Ângelo Saes, 155 – Pq. Ouro Verde – Mandaguaçu – PR</w:t>
      </w:r>
      <w:r>
        <w:rPr>
          <w:rFonts w:ascii="Times New Roman" w:hAnsi="Times New Roman" w:cs="Times New Roman"/>
          <w:color w:val="000000"/>
        </w:rPr>
        <w:t xml:space="preserve"> e as peças deverão ser entregues nos locais informados na hora do envio da Nota de Empenho.</w:t>
      </w:r>
    </w:p>
    <w:p w14:paraId="104EA56C"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b/>
          <w:color w:val="000000"/>
        </w:rPr>
      </w:pPr>
      <w:r w:rsidRPr="0023614D">
        <w:rPr>
          <w:rFonts w:ascii="Times New Roman" w:hAnsi="Times New Roman" w:cs="Times New Roman"/>
          <w:b/>
          <w:bCs/>
          <w:color w:val="000000"/>
        </w:rPr>
        <w:t>Horário de entrega</w:t>
      </w:r>
      <w:r w:rsidRPr="0023614D">
        <w:rPr>
          <w:rFonts w:ascii="Times New Roman" w:hAnsi="Times New Roman" w:cs="Times New Roman"/>
          <w:b/>
          <w:color w:val="000000"/>
        </w:rPr>
        <w:t>:</w:t>
      </w:r>
      <w:r w:rsidRPr="0023614D">
        <w:rPr>
          <w:rFonts w:ascii="Times New Roman" w:hAnsi="Times New Roman" w:cs="Times New Roman"/>
          <w:bCs/>
          <w:color w:val="000000"/>
        </w:rPr>
        <w:t xml:space="preserve"> </w:t>
      </w:r>
      <w:r w:rsidRPr="0023614D">
        <w:rPr>
          <w:rFonts w:ascii="Times New Roman" w:hAnsi="Times New Roman" w:cs="Times New Roman"/>
          <w:color w:val="000000"/>
          <w:lang w:eastAsia="en-US"/>
        </w:rPr>
        <w:t>de segunda à sexta-feira no horário das 08h00min às 11h00min e das 13h00min às 16h00min.</w:t>
      </w:r>
    </w:p>
    <w:p w14:paraId="342CEB17" w14:textId="77777777" w:rsidR="00A02CC5" w:rsidRPr="0023614D" w:rsidRDefault="00A02CC5" w:rsidP="00A02CC5">
      <w:pPr>
        <w:jc w:val="both"/>
        <w:rPr>
          <w:rFonts w:ascii="Times New Roman" w:hAnsi="Times New Roman" w:cs="Times New Roman"/>
          <w:color w:val="000000"/>
        </w:rPr>
      </w:pPr>
    </w:p>
    <w:p w14:paraId="3A439671" w14:textId="77777777" w:rsidR="00A02CC5" w:rsidRPr="0023614D" w:rsidRDefault="00A02CC5" w:rsidP="00A02CC5">
      <w:pPr>
        <w:jc w:val="both"/>
        <w:rPr>
          <w:rFonts w:ascii="Times New Roman" w:hAnsi="Times New Roman" w:cs="Times New Roman"/>
          <w:color w:val="000000"/>
        </w:rPr>
      </w:pPr>
    </w:p>
    <w:p w14:paraId="4DEF32A9" w14:textId="77777777" w:rsidR="00A02CC5" w:rsidRPr="0023614D" w:rsidRDefault="00A02CC5" w:rsidP="00A02CC5">
      <w:pPr>
        <w:shd w:val="clear" w:color="auto" w:fill="F2F2F2"/>
        <w:jc w:val="both"/>
        <w:rPr>
          <w:rFonts w:ascii="Times New Roman" w:hAnsi="Times New Roman" w:cs="Times New Roman"/>
          <w:b/>
          <w:color w:val="000000"/>
        </w:rPr>
      </w:pPr>
      <w:r w:rsidRPr="0023614D">
        <w:rPr>
          <w:rFonts w:ascii="Times New Roman" w:hAnsi="Times New Roman" w:cs="Times New Roman"/>
          <w:b/>
          <w:color w:val="000000"/>
        </w:rPr>
        <w:t>DA FORMA DE PRESTAÇÃO DOS SERVIÇOS</w:t>
      </w:r>
    </w:p>
    <w:p w14:paraId="6C774D6A" w14:textId="77777777" w:rsidR="00A02CC5" w:rsidRPr="0023614D" w:rsidRDefault="00A02CC5" w:rsidP="00A02CC5">
      <w:pPr>
        <w:shd w:val="clear" w:color="auto" w:fill="FFFFFF"/>
        <w:ind w:firstLine="1134"/>
        <w:jc w:val="both"/>
        <w:rPr>
          <w:rFonts w:ascii="Times New Roman" w:hAnsi="Times New Roman" w:cs="Times New Roman"/>
          <w:color w:val="000000"/>
        </w:rPr>
      </w:pPr>
    </w:p>
    <w:p w14:paraId="37E1DB69" w14:textId="77777777" w:rsidR="00A02CC5" w:rsidRPr="0023614D" w:rsidRDefault="00A02CC5" w:rsidP="00A02CC5">
      <w:pPr>
        <w:autoSpaceDE w:val="0"/>
        <w:ind w:firstLine="1134"/>
        <w:jc w:val="both"/>
        <w:rPr>
          <w:rFonts w:ascii="Times New Roman" w:hAnsi="Times New Roman" w:cs="Times New Roman"/>
        </w:rPr>
      </w:pPr>
      <w:r w:rsidRPr="0023614D">
        <w:rPr>
          <w:rFonts w:ascii="Times New Roman" w:hAnsi="Times New Roman" w:cs="Times New Roman"/>
        </w:rPr>
        <w:t>Os serviços objeto desta licitação devem englobar todas as ações e intervenções permanentes, periódicas, pontuais e emergenciais nos equipamentos dos sistemas descritos, incluindo seus subsistemas e componentes, tubulações, isolamentos, além de todos os componentes dos sistemas de ventilação mecânica, visando manter as características de funcionalidade e operação dos equipamentos e seus componentes.</w:t>
      </w:r>
    </w:p>
    <w:p w14:paraId="6EAB2761" w14:textId="77777777" w:rsidR="00A02CC5" w:rsidRPr="0023614D" w:rsidRDefault="00A02CC5" w:rsidP="00A02CC5">
      <w:pPr>
        <w:autoSpaceDE w:val="0"/>
        <w:ind w:firstLine="1134"/>
        <w:jc w:val="both"/>
        <w:rPr>
          <w:rFonts w:ascii="Times New Roman" w:hAnsi="Times New Roman" w:cs="Times New Roman"/>
        </w:rPr>
      </w:pPr>
      <w:r w:rsidRPr="0023614D">
        <w:rPr>
          <w:rFonts w:ascii="Times New Roman" w:hAnsi="Times New Roman" w:cs="Times New Roman"/>
        </w:rPr>
        <w:t>Os serviços de manutenções preventiva e corretiva incluem a realização de todos os testes elétricos e mecânicos, revisões, calibragens, verificação das condições operacionais dos equipamentos, análises de vazamentos, condições de lubrificação de componentes internos, eficiência, consumo elétrico, entre outros necessários à manutenção do funcionamento das máquinas, devendo, para tanto, serem realizados os seguintes procedimentos:</w:t>
      </w:r>
    </w:p>
    <w:p w14:paraId="3712A515"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a) Manutenção mecânica de peças e componentes eletrônicos;</w:t>
      </w:r>
    </w:p>
    <w:p w14:paraId="6153DF62"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b) Manutenção mecânica dos circuitos frigorígenos dos condicionadores de ar;</w:t>
      </w:r>
    </w:p>
    <w:p w14:paraId="69AD9AC0"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c) Manutenção de todo o circuito elétrico do sistema;</w:t>
      </w:r>
    </w:p>
    <w:p w14:paraId="4416A405"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d) Manutenção mecânica de todo o circuito hidráulico do sistema;</w:t>
      </w:r>
    </w:p>
    <w:p w14:paraId="339F3FB7"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e) Manutenção dos componentes do circuito de ar;</w:t>
      </w:r>
    </w:p>
    <w:p w14:paraId="7F5C1888"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f) Manutenção de toda a rede de dutos de insuflamento e retorno do ar do sistema.</w:t>
      </w:r>
    </w:p>
    <w:p w14:paraId="0B261D6F" w14:textId="77777777" w:rsidR="00A02CC5" w:rsidRPr="0023614D" w:rsidRDefault="00A02CC5" w:rsidP="00A02CC5">
      <w:pPr>
        <w:shd w:val="clear" w:color="auto" w:fill="FFFFFF"/>
        <w:jc w:val="both"/>
        <w:rPr>
          <w:rFonts w:ascii="Times New Roman" w:hAnsi="Times New Roman" w:cs="Times New Roman"/>
          <w:b/>
          <w:bCs/>
        </w:rPr>
      </w:pPr>
      <w:r w:rsidRPr="0023614D">
        <w:rPr>
          <w:rFonts w:ascii="Times New Roman" w:hAnsi="Times New Roman" w:cs="Times New Roman"/>
          <w:b/>
          <w:bCs/>
        </w:rPr>
        <w:t xml:space="preserve">1) DA MANUTENÇÃO PREVENTIVA: </w:t>
      </w:r>
    </w:p>
    <w:p w14:paraId="5043E0E6"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manutenção preventiva será executada com base nas prescrições dos fabricantes, em consonância com as orientações e demandas do fiscal do contrato e a própria experiência da Contratada no ramo, tomando como base as inspeções, os procedimentos, as recomendações e as medidas corretivas determinadas pelas normas vigentes, em especial: </w:t>
      </w:r>
    </w:p>
    <w:p w14:paraId="5717AC86"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Portaria n.º 3523/GM de 28 de agosto de 1998, do Ministério da Saúde, inclusive quanto ao Plano de Manutenção, Operação e Controle – PMOC, visando à preservação da qualidade do ar dos ambientes interiores e nos níveis definidos pelo Ministério da Saúde; </w:t>
      </w:r>
    </w:p>
    <w:p w14:paraId="424269C5"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Norma ABNT NBR 14679, que trata de sistemas de condicionamento de ar e ventilação – Execução de Higienização; </w:t>
      </w:r>
    </w:p>
    <w:p w14:paraId="08E08349"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Norma ABNT NBR 13971/1997, que trata de sistemas de refrigeração, condicionamento de ar e ventilação – Manutenção Programada; </w:t>
      </w:r>
    </w:p>
    <w:p w14:paraId="28193D65"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O Plano de Manutenção Preventiva poderá ser alterado a qualquer tempo pela Contratante, que poderá modificar as rotinas e a periodicidade dos serviços, bastando comunicar à Contratada por escrito, a qual terá o prazo máximo de 05 (cinco) dias úteis para promover os acertos necessários. </w:t>
      </w:r>
    </w:p>
    <w:p w14:paraId="6B55162B"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lastRenderedPageBreak/>
        <w:t xml:space="preserve">– Caso o supervisor técnico da Contratada julgar necessárias alterações ou complementações nas rotinas de manutenção para o funcionamento seguro e eficiente dos aparelhos e sistemas, deverá submeter o assunto ao fiscal do contrato. </w:t>
      </w:r>
    </w:p>
    <w:p w14:paraId="3A405E97" w14:textId="77777777" w:rsidR="00A02CC5" w:rsidRPr="0023614D" w:rsidRDefault="00A02CC5" w:rsidP="00A02CC5">
      <w:pPr>
        <w:autoSpaceDE w:val="0"/>
        <w:ind w:firstLine="1134"/>
        <w:jc w:val="both"/>
        <w:rPr>
          <w:rFonts w:ascii="Times New Roman" w:hAnsi="Times New Roman" w:cs="Times New Roman"/>
        </w:rPr>
      </w:pPr>
      <w:r w:rsidRPr="0023614D">
        <w:rPr>
          <w:rFonts w:ascii="Times New Roman" w:hAnsi="Times New Roman" w:cs="Times New Roman"/>
        </w:rPr>
        <w:t>- Procedimentos para a Manutenção Preventiva:</w:t>
      </w:r>
    </w:p>
    <w:p w14:paraId="5279A125"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a) Manter limpos os componentes do sistema de climatização, dentre os quais: bandejas, serpentinas, umidificadores, ventiladores, filtros, grelhas, difusores e dutos, de forma a evitar a difusão ou multiplicação de agentes nocivos à saúde humana e manter a boa qualidade do ar interno;</w:t>
      </w:r>
    </w:p>
    <w:p w14:paraId="1F27DD90"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b) Utilizar, na limpeza dos componentes do sistema de climatização, produtos biodegradáveis devidamente registrados no Ministério da Saúde para esse fim;</w:t>
      </w:r>
    </w:p>
    <w:p w14:paraId="576B9DF9"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c) Verificar periodicamente as condições físicas dos filtros e mantê-los em condições de operação, efetuando a substituição de acordo com o cronograma de atividades, inclusive, a lavagem e secagem dos filtros de ar, quando necessária;</w:t>
      </w:r>
    </w:p>
    <w:p w14:paraId="5698504B"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d) Restringir a utilização do compartimento onde está instalada a caixa de mistura do ar de retorno e ar de renovação, ao uso exclusivo do sistema de climatização, não sendo permitido conter materiais, produtos ou utensílios;</w:t>
      </w:r>
    </w:p>
    <w:p w14:paraId="2C4D2A3C" w14:textId="77777777" w:rsidR="00A02CC5" w:rsidRPr="0023614D" w:rsidRDefault="00A02CC5" w:rsidP="00A02CC5">
      <w:pPr>
        <w:autoSpaceDE w:val="0"/>
        <w:jc w:val="both"/>
        <w:rPr>
          <w:rFonts w:ascii="Times New Roman" w:hAnsi="Times New Roman" w:cs="Times New Roman"/>
        </w:rPr>
      </w:pPr>
      <w:r w:rsidRPr="0023614D">
        <w:rPr>
          <w:rFonts w:ascii="Times New Roman" w:hAnsi="Times New Roman" w:cs="Times New Roman"/>
        </w:rPr>
        <w:t>e) Descartar as sujeiras sólidas, retiradas do sistema de climatização após a limpeza, acondicionadas em sacos de material resistente e porosidade adequada, para evitar o espalhamento de partículas inaláveis.</w:t>
      </w:r>
    </w:p>
    <w:p w14:paraId="275A033C" w14:textId="77777777" w:rsidR="00A02CC5" w:rsidRPr="0023614D" w:rsidRDefault="00A02CC5" w:rsidP="00A02CC5">
      <w:pPr>
        <w:shd w:val="clear" w:color="auto" w:fill="FFFFFF"/>
        <w:jc w:val="both"/>
        <w:rPr>
          <w:rFonts w:ascii="Times New Roman" w:hAnsi="Times New Roman" w:cs="Times New Roman"/>
          <w:b/>
          <w:bCs/>
        </w:rPr>
      </w:pPr>
      <w:r w:rsidRPr="0023614D">
        <w:rPr>
          <w:rFonts w:ascii="Times New Roman" w:hAnsi="Times New Roman" w:cs="Times New Roman"/>
          <w:b/>
          <w:bCs/>
        </w:rPr>
        <w:t>2) DA MANUTENÇÃO CORRETIVA:</w:t>
      </w:r>
    </w:p>
    <w:p w14:paraId="433ADA8E"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manutenção corretiva, caracterizada por serviços planejados ou não, possui o objetivo de reparação, restauração, conserto, substituição de aparelhos, componentes, acessórios ou peças na busca de corrigir falhas, devendo ser minimizada com a prática constante da prevenção e planejada quando da paralisação parcial ou total dos sistemas ou aparelhos envolvidos. </w:t>
      </w:r>
    </w:p>
    <w:p w14:paraId="43DF578C"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Todo equipamento, componente ou peça que necessitar ser removido para conserto necessitará de prévia autorização do fiscal do contrato. As despesas com a retirada, a remessa, a devolução e a posterior reinstalação dos componentes correrão por conta da Contratada. </w:t>
      </w:r>
    </w:p>
    <w:p w14:paraId="6A2E6728"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Nos aparelhos ou sistemas que se encontrem em período de garantia, os serviços de manutenção corretiva somente poderão ser executados após a constatação de que o problema não decorre de defeito coberto pela garantia e autorização expressa do Contratante. </w:t>
      </w:r>
    </w:p>
    <w:p w14:paraId="11384672"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Caso seja identificado um defeito no sistema ou equipamento, a Contratada deverá apresentar laudo técnico com proposta de substituição de peças. </w:t>
      </w:r>
    </w:p>
    <w:p w14:paraId="36F33FE2" w14:textId="77777777" w:rsidR="00A02CC5" w:rsidRPr="0023614D" w:rsidRDefault="00A02CC5" w:rsidP="00A02CC5">
      <w:pPr>
        <w:shd w:val="clear" w:color="auto" w:fill="FFFFFF"/>
        <w:jc w:val="both"/>
        <w:rPr>
          <w:rFonts w:ascii="Times New Roman" w:hAnsi="Times New Roman" w:cs="Times New Roman"/>
          <w:b/>
          <w:bCs/>
        </w:rPr>
      </w:pPr>
      <w:r w:rsidRPr="0023614D">
        <w:rPr>
          <w:rFonts w:ascii="Times New Roman" w:hAnsi="Times New Roman" w:cs="Times New Roman"/>
          <w:b/>
          <w:bCs/>
        </w:rPr>
        <w:t>3) DA TRANSFERÊNCIA DE APARELHOS:</w:t>
      </w:r>
    </w:p>
    <w:p w14:paraId="2CE68AFB"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transferência de aparelhos ocorrerá quando não estiverem atendendo satisfatoriamente ao ambiente onde está instalado, ou quando estiver superdimensionado ao ambiente; </w:t>
      </w:r>
    </w:p>
    <w:p w14:paraId="236E9CC5"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 Contratada será responsável por todo material necessário para a execução da transferência dos aparelhos indicados pela Contratante; </w:t>
      </w:r>
    </w:p>
    <w:p w14:paraId="65810662"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Antes de realizar a reinstalação do aparelho, o técnico deverá realizar todos os testes necessários para verificar se o equipamento está funcionado normalmente, ou se haverá a necessidade de substituição de alguma peça para o seu perfeito funcionamento. </w:t>
      </w:r>
    </w:p>
    <w:p w14:paraId="21DECF1F" w14:textId="77777777" w:rsidR="00A02CC5" w:rsidRPr="0023614D" w:rsidRDefault="00A02CC5" w:rsidP="00A02CC5">
      <w:pPr>
        <w:shd w:val="clear" w:color="auto" w:fill="FFFFFF"/>
        <w:jc w:val="both"/>
        <w:rPr>
          <w:rFonts w:ascii="Times New Roman" w:hAnsi="Times New Roman" w:cs="Times New Roman"/>
          <w:b/>
          <w:bCs/>
        </w:rPr>
      </w:pPr>
      <w:r w:rsidRPr="0023614D">
        <w:rPr>
          <w:rFonts w:ascii="Times New Roman" w:hAnsi="Times New Roman" w:cs="Times New Roman"/>
          <w:b/>
          <w:bCs/>
        </w:rPr>
        <w:t>4) DO FORNECIMENTO DAS PEÇAS:</w:t>
      </w:r>
    </w:p>
    <w:p w14:paraId="7BBC92DA"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lastRenderedPageBreak/>
        <w:t>- Serão substituídas as peças defeituosas, sempre que necessário, e após análise da Contratada para garantir perfeito funcionamento dos aparelhos de ar condicionado;</w:t>
      </w:r>
    </w:p>
    <w:p w14:paraId="0C5AB70D"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Quando da substituição, deverão ser aplicadas somente peças novas, originais ou recomendadas pelo fabricante, não sendo aceito sob qualquer hipótese peças recondicionadas</w:t>
      </w:r>
    </w:p>
    <w:p w14:paraId="0F2D18F6" w14:textId="77777777" w:rsidR="00A02CC5" w:rsidRPr="0023614D" w:rsidRDefault="00A02CC5" w:rsidP="00A02CC5">
      <w:pPr>
        <w:shd w:val="clear" w:color="auto" w:fill="FFFFFF"/>
        <w:jc w:val="both"/>
        <w:rPr>
          <w:rFonts w:ascii="Times New Roman" w:hAnsi="Times New Roman" w:cs="Times New Roman"/>
          <w:b/>
          <w:bCs/>
        </w:rPr>
      </w:pPr>
      <w:r w:rsidRPr="0023614D">
        <w:rPr>
          <w:rFonts w:ascii="Times New Roman" w:hAnsi="Times New Roman" w:cs="Times New Roman"/>
          <w:b/>
          <w:bCs/>
        </w:rPr>
        <w:t>5) DA GARANTIA:</w:t>
      </w:r>
    </w:p>
    <w:p w14:paraId="5023416D"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Após o recebimento definitivo, os serviços terão garantia mínima de 03 (três) meses; </w:t>
      </w:r>
    </w:p>
    <w:p w14:paraId="7391C4F1"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 As peças terão garantia mínima de 03 (três) meses, caso o fabricante ofereça garantia maior esta deverá permanecer; </w:t>
      </w:r>
    </w:p>
    <w:p w14:paraId="3A3D434B" w14:textId="77777777" w:rsidR="00A02CC5"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Sempre que solicitado pela Contratante, deverá a empresa Contratada demonstrar o prazo de garantia dado pelo fabricante.</w:t>
      </w:r>
    </w:p>
    <w:p w14:paraId="5B4B63E5" w14:textId="77777777" w:rsidR="00A02CC5" w:rsidRPr="0023614D" w:rsidRDefault="00A02CC5" w:rsidP="00A02CC5">
      <w:pPr>
        <w:shd w:val="clear" w:color="auto" w:fill="FFFFFF"/>
        <w:ind w:firstLine="1134"/>
        <w:jc w:val="both"/>
        <w:rPr>
          <w:rFonts w:ascii="Times New Roman" w:hAnsi="Times New Roman" w:cs="Times New Roman"/>
        </w:rPr>
      </w:pPr>
    </w:p>
    <w:p w14:paraId="76442540" w14:textId="77777777" w:rsidR="00A02CC5" w:rsidRPr="0023614D" w:rsidRDefault="00A02CC5" w:rsidP="00A02CC5">
      <w:pPr>
        <w:pStyle w:val="Nivel10"/>
        <w:shd w:val="clear" w:color="auto" w:fill="F2F2F2"/>
        <w:spacing w:before="0" w:line="240" w:lineRule="auto"/>
        <w:ind w:left="0" w:firstLine="0"/>
        <w:rPr>
          <w:rFonts w:ascii="Times New Roman" w:hAnsi="Times New Roman"/>
          <w:sz w:val="24"/>
          <w:szCs w:val="24"/>
        </w:rPr>
      </w:pPr>
      <w:r w:rsidRPr="0023614D">
        <w:rPr>
          <w:rFonts w:ascii="Times New Roman" w:hAnsi="Times New Roman"/>
          <w:sz w:val="24"/>
          <w:szCs w:val="24"/>
        </w:rPr>
        <w:t>DOS MATERIAIS A SEREM DISPONIBILIZADOS</w:t>
      </w:r>
    </w:p>
    <w:p w14:paraId="2F55F905" w14:textId="77777777" w:rsidR="00A02CC5" w:rsidRPr="0023614D" w:rsidRDefault="00A02CC5" w:rsidP="00A02CC5">
      <w:pPr>
        <w:pStyle w:val="Nivel10"/>
        <w:spacing w:before="0" w:line="240" w:lineRule="auto"/>
        <w:ind w:left="360" w:firstLine="0"/>
        <w:rPr>
          <w:rFonts w:ascii="Times New Roman" w:hAnsi="Times New Roman"/>
          <w:sz w:val="24"/>
          <w:szCs w:val="24"/>
        </w:rPr>
      </w:pPr>
    </w:p>
    <w:p w14:paraId="103EF688" w14:textId="77777777" w:rsidR="00A02CC5" w:rsidRPr="0023614D" w:rsidRDefault="00A02CC5" w:rsidP="00A02CC5">
      <w:pPr>
        <w:ind w:firstLine="1134"/>
        <w:jc w:val="both"/>
        <w:rPr>
          <w:rFonts w:ascii="Times New Roman" w:hAnsi="Times New Roman" w:cs="Times New Roman"/>
          <w:bCs/>
          <w:color w:val="000000"/>
        </w:rPr>
      </w:pPr>
      <w:r w:rsidRPr="0023614D">
        <w:rPr>
          <w:rFonts w:ascii="Times New Roman" w:hAnsi="Times New Roman" w:cs="Times New Roman"/>
          <w:bCs/>
          <w:color w:val="000000"/>
        </w:rPr>
        <w:t>Para a perfeita execução dos serviços, a Contratada deverá disponibilizar os materiais, equipamentos, ferramentas e utensílios necessários para a prestação do serviço contratado, sem qualquer cobrança adicional.</w:t>
      </w:r>
    </w:p>
    <w:p w14:paraId="5A847E58" w14:textId="77777777" w:rsidR="00A02CC5" w:rsidRPr="0023614D" w:rsidRDefault="00A02CC5" w:rsidP="00A02CC5">
      <w:pPr>
        <w:jc w:val="both"/>
        <w:rPr>
          <w:rFonts w:ascii="Times New Roman" w:hAnsi="Times New Roman" w:cs="Times New Roman"/>
          <w:bCs/>
          <w:color w:val="000000"/>
        </w:rPr>
      </w:pPr>
    </w:p>
    <w:p w14:paraId="27EFE5FD" w14:textId="77777777" w:rsidR="00A02CC5" w:rsidRPr="0023614D" w:rsidRDefault="00A02CC5" w:rsidP="00A02CC5">
      <w:pPr>
        <w:jc w:val="both"/>
        <w:rPr>
          <w:rFonts w:ascii="Times New Roman" w:hAnsi="Times New Roman" w:cs="Times New Roman"/>
          <w:bCs/>
          <w:color w:val="000000"/>
        </w:rPr>
      </w:pPr>
    </w:p>
    <w:p w14:paraId="3956E397" w14:textId="77777777" w:rsidR="00A02CC5" w:rsidRPr="0023614D" w:rsidRDefault="00A02CC5" w:rsidP="00A02CC5">
      <w:pPr>
        <w:shd w:val="clear" w:color="auto" w:fill="F2F2F2"/>
        <w:jc w:val="both"/>
        <w:rPr>
          <w:rFonts w:ascii="Times New Roman" w:hAnsi="Times New Roman" w:cs="Times New Roman"/>
          <w:b/>
          <w:bCs/>
          <w:color w:val="000000"/>
        </w:rPr>
      </w:pPr>
      <w:r w:rsidRPr="0023614D">
        <w:rPr>
          <w:rFonts w:ascii="Times New Roman" w:hAnsi="Times New Roman" w:cs="Times New Roman"/>
          <w:b/>
          <w:bCs/>
          <w:color w:val="000000"/>
        </w:rPr>
        <w:t>EXECUÇÃO DOS SERVIÇOS E SEU RECEBIMENTO</w:t>
      </w:r>
    </w:p>
    <w:p w14:paraId="5565F909" w14:textId="77777777" w:rsidR="00A02CC5" w:rsidRPr="0023614D" w:rsidRDefault="00A02CC5" w:rsidP="00A02CC5">
      <w:pPr>
        <w:shd w:val="clear" w:color="auto" w:fill="FFFFFF"/>
        <w:jc w:val="both"/>
        <w:rPr>
          <w:rFonts w:ascii="Times New Roman" w:hAnsi="Times New Roman" w:cs="Times New Roman"/>
          <w:b/>
          <w:bCs/>
          <w:color w:val="000000"/>
        </w:rPr>
      </w:pPr>
    </w:p>
    <w:p w14:paraId="440FBEA9"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rPr>
      </w:pPr>
      <w:r w:rsidRPr="0023614D">
        <w:rPr>
          <w:rFonts w:ascii="Times New Roman" w:hAnsi="Times New Roman" w:cs="Times New Roman"/>
          <w:color w:val="000000"/>
        </w:rPr>
        <w:t xml:space="preserve">A execução dos serviços deverá ser previamente agendada e será iniciada </w:t>
      </w:r>
      <w:r>
        <w:rPr>
          <w:rFonts w:ascii="Times New Roman" w:hAnsi="Times New Roman" w:cs="Times New Roman"/>
          <w:color w:val="000000"/>
        </w:rPr>
        <w:t xml:space="preserve">em até </w:t>
      </w:r>
      <w:r w:rsidRPr="009920D6">
        <w:rPr>
          <w:rFonts w:ascii="Times New Roman" w:hAnsi="Times New Roman" w:cs="Times New Roman"/>
          <w:b/>
          <w:bCs/>
          <w:color w:val="000000"/>
        </w:rPr>
        <w:t>03 (três) dias</w:t>
      </w:r>
      <w:r>
        <w:rPr>
          <w:rFonts w:ascii="Times New Roman" w:hAnsi="Times New Roman" w:cs="Times New Roman"/>
          <w:color w:val="000000"/>
        </w:rPr>
        <w:t xml:space="preserve"> </w:t>
      </w:r>
      <w:r w:rsidRPr="0023614D">
        <w:rPr>
          <w:rFonts w:ascii="Times New Roman" w:hAnsi="Times New Roman" w:cs="Times New Roman"/>
          <w:color w:val="000000"/>
        </w:rPr>
        <w:t xml:space="preserve">após recebimento da Ordem de Serviço/Nota de Empenho e deverá ser finalizada em até </w:t>
      </w:r>
      <w:r w:rsidRPr="0023614D">
        <w:rPr>
          <w:rFonts w:ascii="Times New Roman" w:hAnsi="Times New Roman" w:cs="Times New Roman"/>
          <w:b/>
          <w:color w:val="000000"/>
        </w:rPr>
        <w:t>0</w:t>
      </w:r>
      <w:r>
        <w:rPr>
          <w:rFonts w:ascii="Times New Roman" w:hAnsi="Times New Roman" w:cs="Times New Roman"/>
          <w:b/>
          <w:color w:val="000000"/>
        </w:rPr>
        <w:t>2</w:t>
      </w:r>
      <w:r w:rsidRPr="0023614D">
        <w:rPr>
          <w:rFonts w:ascii="Times New Roman" w:hAnsi="Times New Roman" w:cs="Times New Roman"/>
          <w:b/>
          <w:color w:val="000000"/>
        </w:rPr>
        <w:t xml:space="preserve"> (</w:t>
      </w:r>
      <w:r>
        <w:rPr>
          <w:rFonts w:ascii="Times New Roman" w:hAnsi="Times New Roman" w:cs="Times New Roman"/>
          <w:b/>
          <w:color w:val="000000"/>
        </w:rPr>
        <w:t>dois</w:t>
      </w:r>
      <w:r w:rsidRPr="0023614D">
        <w:rPr>
          <w:rFonts w:ascii="Times New Roman" w:hAnsi="Times New Roman" w:cs="Times New Roman"/>
          <w:b/>
          <w:color w:val="000000"/>
        </w:rPr>
        <w:t>) dias</w:t>
      </w:r>
      <w:r w:rsidRPr="0023614D">
        <w:rPr>
          <w:rFonts w:ascii="Times New Roman" w:hAnsi="Times New Roman" w:cs="Times New Roman"/>
          <w:color w:val="000000"/>
        </w:rPr>
        <w:t xml:space="preserve"> para os serviços não emergenciais e em até </w:t>
      </w:r>
      <w:r>
        <w:rPr>
          <w:rFonts w:ascii="Times New Roman" w:hAnsi="Times New Roman" w:cs="Times New Roman"/>
          <w:b/>
          <w:bCs/>
          <w:color w:val="000000"/>
        </w:rPr>
        <w:t>24</w:t>
      </w:r>
      <w:r w:rsidRPr="0023614D">
        <w:rPr>
          <w:rFonts w:ascii="Times New Roman" w:hAnsi="Times New Roman" w:cs="Times New Roman"/>
          <w:b/>
          <w:bCs/>
          <w:color w:val="000000"/>
        </w:rPr>
        <w:t xml:space="preserve"> (</w:t>
      </w:r>
      <w:r>
        <w:rPr>
          <w:rFonts w:ascii="Times New Roman" w:hAnsi="Times New Roman" w:cs="Times New Roman"/>
          <w:b/>
          <w:bCs/>
          <w:color w:val="000000"/>
        </w:rPr>
        <w:t>vinte e quatro</w:t>
      </w:r>
      <w:r w:rsidRPr="0023614D">
        <w:rPr>
          <w:rFonts w:ascii="Times New Roman" w:hAnsi="Times New Roman" w:cs="Times New Roman"/>
          <w:b/>
          <w:bCs/>
          <w:color w:val="000000"/>
        </w:rPr>
        <w:t xml:space="preserve">) </w:t>
      </w:r>
      <w:r>
        <w:rPr>
          <w:rFonts w:ascii="Times New Roman" w:hAnsi="Times New Roman" w:cs="Times New Roman"/>
          <w:b/>
          <w:bCs/>
          <w:color w:val="000000"/>
        </w:rPr>
        <w:t>horas</w:t>
      </w:r>
      <w:r w:rsidRPr="0023614D">
        <w:rPr>
          <w:rFonts w:ascii="Times New Roman" w:hAnsi="Times New Roman" w:cs="Times New Roman"/>
          <w:color w:val="000000"/>
        </w:rPr>
        <w:t xml:space="preserve"> para os serviços emergenciais (locais onde a falta do aparelho ocasionar prejuízos para produtos e/ou equipamentos que exijam um ambiente devidamente climatizado).</w:t>
      </w:r>
    </w:p>
    <w:p w14:paraId="2B1244EB" w14:textId="77777777" w:rsidR="00A02CC5" w:rsidRPr="0023614D" w:rsidRDefault="00A02CC5" w:rsidP="00A02CC5">
      <w:pPr>
        <w:tabs>
          <w:tab w:val="left" w:pos="1065"/>
        </w:tabs>
        <w:jc w:val="both"/>
        <w:rPr>
          <w:rFonts w:ascii="Times New Roman" w:hAnsi="Times New Roman" w:cs="Times New Roman"/>
        </w:rPr>
      </w:pPr>
      <w:r w:rsidRPr="0023614D">
        <w:rPr>
          <w:rFonts w:ascii="Times New Roman" w:hAnsi="Times New Roman" w:cs="Times New Roman"/>
        </w:rPr>
        <w:t xml:space="preserve">b)Os serviços de manutenção preventiva deverão ser executados, de segunda a sexta-feira, das 07h30 às 11h20 e das 13h00 às 17h00, de acordo com a rotina de manutenção preventiva a ser elaborada entre a Contratada e a Contratante. </w:t>
      </w:r>
    </w:p>
    <w:p w14:paraId="76EAB7F2" w14:textId="77777777" w:rsidR="00A02CC5" w:rsidRPr="0023614D" w:rsidRDefault="00A02CC5" w:rsidP="00A02CC5">
      <w:pPr>
        <w:jc w:val="both"/>
        <w:rPr>
          <w:rFonts w:ascii="Times New Roman" w:hAnsi="Times New Roman" w:cs="Times New Roman"/>
        </w:rPr>
      </w:pPr>
      <w:r w:rsidRPr="0023614D">
        <w:rPr>
          <w:rFonts w:ascii="Times New Roman" w:hAnsi="Times New Roman" w:cs="Times New Roman"/>
        </w:rPr>
        <w:t>c)Aqueles serviços que tiverem impedimento de realizarem-se nos dias e horários acima descritos deverão ser executados em outro dia e horário desde que previamente autorizados pelo departamento requisitante.</w:t>
      </w:r>
    </w:p>
    <w:p w14:paraId="259FB12F" w14:textId="77777777" w:rsidR="00A02CC5" w:rsidRPr="0023614D" w:rsidRDefault="00A02CC5" w:rsidP="00A02CC5">
      <w:pPr>
        <w:jc w:val="both"/>
        <w:rPr>
          <w:rFonts w:ascii="Times New Roman" w:hAnsi="Times New Roman" w:cs="Times New Roman"/>
          <w:color w:val="000000"/>
        </w:rPr>
      </w:pPr>
      <w:r w:rsidRPr="0023614D">
        <w:rPr>
          <w:rFonts w:ascii="Times New Roman" w:hAnsi="Times New Roman" w:cs="Times New Roman"/>
        </w:rPr>
        <w:t>d)</w:t>
      </w:r>
      <w:r w:rsidRPr="0023614D">
        <w:rPr>
          <w:rFonts w:ascii="Times New Roman" w:hAnsi="Times New Roman" w:cs="Times New Roman"/>
          <w:color w:val="000000"/>
        </w:rPr>
        <w:t xml:space="preserve">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7A5D0BB2"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color w:val="000000"/>
        </w:rPr>
        <w:t>O recebimento provisório ou definitivo do serviço não exclui a responsabilidade da contratada pelos prejuízos resultantes da incorreta execução do contrato.</w:t>
      </w:r>
    </w:p>
    <w:p w14:paraId="5E96B1A2"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rPr>
        <w:t>Os serviços poderão ser prestados em outros aparelhos que eventualmente forem adquiridos pelo município durante a vigência da Ata de Registro.</w:t>
      </w:r>
    </w:p>
    <w:p w14:paraId="56298B5C" w14:textId="77777777" w:rsidR="00A02CC5" w:rsidRPr="0023614D" w:rsidRDefault="00A02CC5" w:rsidP="00A02CC5">
      <w:pPr>
        <w:numPr>
          <w:ilvl w:val="1"/>
          <w:numId w:val="38"/>
        </w:numPr>
        <w:suppressAutoHyphens/>
        <w:autoSpaceDN w:val="0"/>
        <w:ind w:left="0" w:firstLine="0"/>
        <w:jc w:val="both"/>
        <w:textAlignment w:val="baseline"/>
        <w:rPr>
          <w:rFonts w:ascii="Times New Roman" w:hAnsi="Times New Roman" w:cs="Times New Roman"/>
          <w:color w:val="000000"/>
        </w:rPr>
      </w:pPr>
      <w:r w:rsidRPr="0023614D">
        <w:rPr>
          <w:rFonts w:ascii="Times New Roman" w:hAnsi="Times New Roman" w:cs="Times New Roman"/>
        </w:rPr>
        <w:t>A Contratada deverá: reparar, corrigir, remover ou substituir, às suas expensas, no total ou em parte, as peças utilizadas em que se verificarem vícios, defeitos ou incorreções.</w:t>
      </w:r>
    </w:p>
    <w:p w14:paraId="12D43DC3" w14:textId="77777777" w:rsidR="00A02CC5" w:rsidRPr="0023614D" w:rsidRDefault="00A02CC5" w:rsidP="00A02CC5">
      <w:pPr>
        <w:shd w:val="clear" w:color="auto" w:fill="FFFFFF"/>
        <w:jc w:val="both"/>
        <w:rPr>
          <w:rFonts w:ascii="Times New Roman" w:hAnsi="Times New Roman" w:cs="Times New Roman"/>
        </w:rPr>
      </w:pPr>
      <w:r w:rsidRPr="0023614D">
        <w:rPr>
          <w:rFonts w:ascii="Times New Roman" w:hAnsi="Times New Roman" w:cs="Times New Roman"/>
        </w:rPr>
        <w:t xml:space="preserve">e)A Ata de Registro de Preços resultante deste certame terá a vigência de 12 (doze) meses, a contar da data de </w:t>
      </w:r>
      <w:r>
        <w:rPr>
          <w:rFonts w:ascii="Times New Roman" w:hAnsi="Times New Roman" w:cs="Times New Roman"/>
        </w:rPr>
        <w:t>homologação</w:t>
      </w:r>
      <w:r w:rsidRPr="0023614D">
        <w:rPr>
          <w:rFonts w:ascii="Times New Roman" w:hAnsi="Times New Roman" w:cs="Times New Roman"/>
        </w:rPr>
        <w:t xml:space="preserve">. </w:t>
      </w:r>
    </w:p>
    <w:p w14:paraId="7352268C" w14:textId="77777777" w:rsidR="00A02CC5" w:rsidRPr="0023614D" w:rsidRDefault="00A02CC5" w:rsidP="00A02CC5">
      <w:pPr>
        <w:shd w:val="clear" w:color="auto" w:fill="FFFFFF"/>
        <w:jc w:val="both"/>
        <w:rPr>
          <w:rFonts w:ascii="Times New Roman" w:hAnsi="Times New Roman" w:cs="Times New Roman"/>
        </w:rPr>
      </w:pPr>
    </w:p>
    <w:p w14:paraId="319DB85B" w14:textId="77777777" w:rsidR="00A02CC5" w:rsidRPr="0023614D" w:rsidRDefault="00A02CC5" w:rsidP="00A02CC5">
      <w:pPr>
        <w:shd w:val="clear" w:color="auto" w:fill="F2F2F2"/>
        <w:jc w:val="both"/>
        <w:rPr>
          <w:rFonts w:ascii="Times New Roman" w:hAnsi="Times New Roman" w:cs="Times New Roman"/>
          <w:b/>
          <w:bCs/>
          <w:color w:val="000000"/>
        </w:rPr>
      </w:pPr>
      <w:r w:rsidRPr="0023614D">
        <w:rPr>
          <w:rFonts w:ascii="Times New Roman" w:hAnsi="Times New Roman" w:cs="Times New Roman"/>
          <w:b/>
          <w:bCs/>
          <w:color w:val="000000"/>
        </w:rPr>
        <w:t>CONDIÇÕES ESPECIAIS DE HABILITAÇÃO PARA A PRESTAÇÃO DE SERVIÇOS</w:t>
      </w:r>
    </w:p>
    <w:p w14:paraId="0AB63954" w14:textId="77777777" w:rsidR="00A02CC5" w:rsidRPr="0023614D" w:rsidRDefault="00A02CC5" w:rsidP="00A02CC5">
      <w:pPr>
        <w:shd w:val="clear" w:color="auto" w:fill="FFFFFF"/>
        <w:jc w:val="both"/>
        <w:rPr>
          <w:rFonts w:ascii="Times New Roman" w:hAnsi="Times New Roman" w:cs="Times New Roman"/>
        </w:rPr>
      </w:pPr>
    </w:p>
    <w:p w14:paraId="0BC1FCD2" w14:textId="77777777" w:rsidR="00A02CC5" w:rsidRPr="0023614D" w:rsidRDefault="00A02CC5" w:rsidP="00A02CC5">
      <w:pPr>
        <w:shd w:val="clear" w:color="auto" w:fill="FFFFFF"/>
        <w:jc w:val="both"/>
        <w:rPr>
          <w:rFonts w:ascii="Times New Roman" w:hAnsi="Times New Roman" w:cs="Times New Roman"/>
        </w:rPr>
      </w:pPr>
      <w:r w:rsidRPr="0023614D">
        <w:rPr>
          <w:rFonts w:ascii="Times New Roman" w:hAnsi="Times New Roman" w:cs="Times New Roman"/>
        </w:rPr>
        <w:t xml:space="preserve">a)Apresentar a prova de registro de pessoa jurídica no Conselho Regional de Engenharia e Agronomia – CREA, com indicação do objeto social compatível com a presente licitação, na qual conste o(s) responsável(is) técnico(s)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  </w:t>
      </w:r>
    </w:p>
    <w:p w14:paraId="2C0CCBB3" w14:textId="77777777" w:rsidR="00A02CC5" w:rsidRPr="0023614D" w:rsidRDefault="00A02CC5" w:rsidP="00A02CC5">
      <w:pPr>
        <w:shd w:val="clear" w:color="auto" w:fill="FFFFFF"/>
        <w:jc w:val="both"/>
        <w:rPr>
          <w:rFonts w:ascii="Times New Roman" w:hAnsi="Times New Roman" w:cs="Times New Roman"/>
        </w:rPr>
      </w:pPr>
      <w:r w:rsidRPr="0023614D">
        <w:rPr>
          <w:rFonts w:ascii="Times New Roman" w:hAnsi="Times New Roman" w:cs="Times New Roman"/>
        </w:rPr>
        <w:t xml:space="preserve">b)Prova de registro do respectivo responsável técnico (engenheiro mecânico, técnico em mecânica, engenheiro elétrico, técnico em elétrica ou qualquer outro profissional técnico de nível médio ou superior cuja competência técnica seja reconhecida pelo CREA para tal desiderato) que possua atribuição técnica para a execução dos serviços. Este profissional deverá pertencer ao quadro permanente da empresa, quer seja com vínculo empregatício ou seu proprietário, devidamente inscrito no Conselho Regional de Engenharia e Agronomia – CREA; </w:t>
      </w:r>
    </w:p>
    <w:p w14:paraId="01EF497A" w14:textId="77777777" w:rsidR="00A02CC5" w:rsidRPr="0023614D" w:rsidRDefault="00A02CC5" w:rsidP="00A02CC5">
      <w:pPr>
        <w:shd w:val="clear" w:color="auto" w:fill="FFFFFF"/>
        <w:jc w:val="both"/>
        <w:rPr>
          <w:rFonts w:ascii="Times New Roman" w:hAnsi="Times New Roman" w:cs="Times New Roman"/>
        </w:rPr>
      </w:pPr>
      <w:r w:rsidRPr="0023614D">
        <w:rPr>
          <w:rFonts w:ascii="Times New Roman" w:hAnsi="Times New Roman" w:cs="Times New Roman"/>
        </w:rPr>
        <w:t>c)A comprovação de vínculo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14:paraId="53E290AE" w14:textId="77777777" w:rsidR="00A02CC5" w:rsidRPr="0023614D" w:rsidRDefault="00A02CC5" w:rsidP="00A02CC5">
      <w:pPr>
        <w:shd w:val="clear" w:color="auto" w:fill="FFFFFF"/>
        <w:jc w:val="both"/>
        <w:rPr>
          <w:rFonts w:ascii="Times New Roman" w:hAnsi="Times New Roman" w:cs="Times New Roman"/>
        </w:rPr>
      </w:pPr>
    </w:p>
    <w:p w14:paraId="35D5485E" w14:textId="77777777" w:rsidR="00A02CC5" w:rsidRPr="0023614D" w:rsidRDefault="00A02CC5" w:rsidP="00A02CC5">
      <w:pPr>
        <w:pStyle w:val="Nivel10"/>
        <w:spacing w:before="0" w:line="240" w:lineRule="auto"/>
        <w:ind w:left="360" w:hanging="360"/>
        <w:rPr>
          <w:rFonts w:ascii="Times New Roman" w:eastAsia="Times New Roman" w:hAnsi="Times New Roman"/>
          <w:b w:val="0"/>
          <w:sz w:val="24"/>
          <w:szCs w:val="24"/>
          <w:lang w:eastAsia="en-US"/>
        </w:rPr>
      </w:pPr>
    </w:p>
    <w:p w14:paraId="524610DE" w14:textId="77777777" w:rsidR="00A02CC5" w:rsidRPr="0023614D" w:rsidRDefault="00A02CC5" w:rsidP="00A02CC5">
      <w:pPr>
        <w:pStyle w:val="Nivel10"/>
        <w:shd w:val="clear" w:color="auto" w:fill="F2F2F2"/>
        <w:spacing w:before="0" w:line="240" w:lineRule="auto"/>
        <w:ind w:left="0" w:firstLine="0"/>
        <w:rPr>
          <w:rFonts w:ascii="Times New Roman" w:eastAsia="Times New Roman" w:hAnsi="Times New Roman"/>
          <w:sz w:val="24"/>
          <w:szCs w:val="24"/>
          <w:lang w:eastAsia="en-US"/>
        </w:rPr>
      </w:pPr>
      <w:r w:rsidRPr="0023614D">
        <w:rPr>
          <w:rFonts w:ascii="Times New Roman" w:eastAsia="Times New Roman" w:hAnsi="Times New Roman"/>
          <w:sz w:val="24"/>
          <w:szCs w:val="24"/>
          <w:lang w:eastAsia="en-US"/>
        </w:rPr>
        <w:t>DA SUBCONTRATAÇÃO</w:t>
      </w:r>
    </w:p>
    <w:p w14:paraId="650202DE" w14:textId="77777777" w:rsidR="00A02CC5" w:rsidRPr="0023614D" w:rsidRDefault="00A02CC5" w:rsidP="00A02CC5">
      <w:pPr>
        <w:numPr>
          <w:ilvl w:val="1"/>
          <w:numId w:val="39"/>
        </w:numPr>
        <w:suppressAutoHyphens/>
        <w:autoSpaceDN w:val="0"/>
        <w:ind w:firstLine="1134"/>
        <w:jc w:val="both"/>
        <w:textAlignment w:val="baseline"/>
        <w:rPr>
          <w:rFonts w:ascii="Times New Roman" w:hAnsi="Times New Roman" w:cs="Times New Roman"/>
          <w:color w:val="000000"/>
        </w:rPr>
      </w:pPr>
      <w:r w:rsidRPr="0023614D">
        <w:rPr>
          <w:rFonts w:ascii="Times New Roman" w:hAnsi="Times New Roman" w:cs="Times New Roman"/>
          <w:color w:val="000000"/>
        </w:rPr>
        <w:t>Não será admitida a subcontratação do objeto licitatório.</w:t>
      </w:r>
    </w:p>
    <w:p w14:paraId="1934DFE8" w14:textId="77777777" w:rsidR="00A02CC5" w:rsidRPr="0023614D" w:rsidRDefault="00A02CC5" w:rsidP="00A02CC5">
      <w:pPr>
        <w:numPr>
          <w:ilvl w:val="1"/>
          <w:numId w:val="39"/>
        </w:numPr>
        <w:suppressAutoHyphens/>
        <w:autoSpaceDN w:val="0"/>
        <w:ind w:firstLine="1134"/>
        <w:jc w:val="both"/>
        <w:textAlignment w:val="baseline"/>
        <w:rPr>
          <w:rFonts w:ascii="Times New Roman" w:hAnsi="Times New Roman" w:cs="Times New Roman"/>
          <w:color w:val="000000"/>
        </w:rPr>
      </w:pPr>
    </w:p>
    <w:p w14:paraId="1C7E9848" w14:textId="77777777" w:rsidR="00A02CC5" w:rsidRPr="0023614D" w:rsidRDefault="00A02CC5" w:rsidP="00A02CC5">
      <w:pPr>
        <w:pStyle w:val="Nivel10"/>
        <w:shd w:val="clear" w:color="auto" w:fill="F2F2F2"/>
        <w:spacing w:before="0" w:line="240" w:lineRule="auto"/>
        <w:ind w:left="0" w:firstLine="0"/>
        <w:rPr>
          <w:rFonts w:ascii="Times New Roman" w:hAnsi="Times New Roman"/>
          <w:sz w:val="24"/>
          <w:szCs w:val="24"/>
          <w:lang w:eastAsia="en-US"/>
        </w:rPr>
      </w:pPr>
      <w:r w:rsidRPr="0023614D">
        <w:rPr>
          <w:rFonts w:ascii="Times New Roman" w:hAnsi="Times New Roman"/>
          <w:sz w:val="24"/>
          <w:szCs w:val="24"/>
          <w:lang w:eastAsia="en-US"/>
        </w:rPr>
        <w:t>CONTROLE E FISCALIZAÇÃO DA EXECUÇÃO</w:t>
      </w:r>
    </w:p>
    <w:p w14:paraId="3FA4C332" w14:textId="77777777" w:rsidR="00A02CC5" w:rsidRPr="0023614D" w:rsidRDefault="00A02CC5" w:rsidP="00A02CC5">
      <w:pPr>
        <w:pStyle w:val="Nivel10"/>
        <w:spacing w:before="0" w:line="240" w:lineRule="auto"/>
        <w:ind w:left="0" w:firstLine="0"/>
        <w:rPr>
          <w:rFonts w:ascii="Times New Roman" w:hAnsi="Times New Roman"/>
          <w:sz w:val="24"/>
          <w:szCs w:val="24"/>
          <w:lang w:eastAsia="en-US"/>
        </w:rPr>
      </w:pPr>
    </w:p>
    <w:p w14:paraId="2EE1221E" w14:textId="77777777" w:rsidR="00A02CC5" w:rsidRPr="0023614D"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acompanhamento e a fiscalização da execução do contrato consistem na verificação da conformidade das entregas realizadas e dos serviços prestados, de forma a assegurar o perfeito cumprimento do ajuste, devendo ser exercidos por um ou mais representantes da Contratante, especialmente designados, na forma dos arts. 67 e 73 da Lei nº 8.666, de 1993, e do art. 6º do Decreto nº 2.271, de 1997.</w:t>
      </w:r>
    </w:p>
    <w:p w14:paraId="0DE6A148" w14:textId="77777777" w:rsidR="00A02CC5" w:rsidRPr="0023614D"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A verificação da adequação da entrega realizada e da prestação do serviço deverá ser realizada com base nos critérios previstos neste Termo de Referência.</w:t>
      </w:r>
    </w:p>
    <w:p w14:paraId="63C60C77" w14:textId="77777777" w:rsidR="00A02CC5" w:rsidRPr="0023614D"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3FD90BBF" w14:textId="77777777" w:rsidR="00A02CC5" w:rsidRPr="0023614D"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 xml:space="preserve">A conformidade da entrega realizada e do serviço prestado deverá ser verificada juntamente com o documento da Contratada que contenha a relação detalhada dos mesmos, de acordo com o estabelecido neste Termo de Referência e na proposta, informando as </w:t>
      </w:r>
      <w:r w:rsidRPr="0023614D">
        <w:rPr>
          <w:rFonts w:ascii="Times New Roman" w:hAnsi="Times New Roman" w:cs="Times New Roman"/>
          <w:color w:val="000000"/>
          <w:lang w:eastAsia="en-US"/>
        </w:rPr>
        <w:lastRenderedPageBreak/>
        <w:t>respectivas quantidades e especificações técnicas, tais como: marca, qualidade e forma de uso.</w:t>
      </w:r>
    </w:p>
    <w:p w14:paraId="04A4620D" w14:textId="77777777" w:rsidR="00A02CC5" w:rsidRPr="0023614D"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31524106" w14:textId="77777777" w:rsidR="00A02CC5" w:rsidRPr="0023614D"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B9554C7" w14:textId="77777777" w:rsidR="00A02CC5" w:rsidRPr="009918F1"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594554">
        <w:rPr>
          <w:rFonts w:ascii="Times New Roman" w:hAnsi="Times New Roman" w:cs="Times New Roman"/>
          <w:color w:val="000000"/>
          <w:lang w:eastAsia="en-US"/>
        </w:rPr>
        <w:t xml:space="preserve">Fica designado o servidor </w:t>
      </w:r>
      <w:bookmarkStart w:id="0" w:name="_Hlk24552054"/>
      <w:r w:rsidRPr="00594554">
        <w:rPr>
          <w:rFonts w:ascii="Times New Roman" w:hAnsi="Times New Roman" w:cs="Times New Roman"/>
          <w:b/>
          <w:bCs/>
          <w:color w:val="000000"/>
          <w:lang w:eastAsia="en-US"/>
        </w:rPr>
        <w:t>Jaime Alves de Oliveira</w:t>
      </w:r>
      <w:bookmarkEnd w:id="0"/>
      <w:r w:rsidRPr="00594554">
        <w:rPr>
          <w:rFonts w:ascii="Times New Roman" w:hAnsi="Times New Roman" w:cs="Times New Roman"/>
          <w:color w:val="000000"/>
          <w:lang w:eastAsia="en-US"/>
        </w:rPr>
        <w:t>, matrícula nº. 201508, portador da CI/RG nº. 6.061.732-5 e inscrito no CPF/MF nº. 899.025.059-53 para exercer a fiscalização e o acompanhamento do objeto do contrato, nos termos disciplinados nos art. 58, III e 67 da Lei federal nº.8.666/93.</w:t>
      </w:r>
    </w:p>
    <w:p w14:paraId="6AE228B6" w14:textId="77777777" w:rsidR="00A02CC5" w:rsidRPr="00594554"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594554">
        <w:rPr>
          <w:rFonts w:ascii="Times New Roman" w:hAnsi="Times New Roman" w:cs="Times New Roman"/>
          <w:shd w:val="clear" w:color="auto" w:fill="FFFFFF"/>
        </w:rPr>
        <w:t xml:space="preserve">Fica designada </w:t>
      </w:r>
      <w:r w:rsidRPr="00594554">
        <w:rPr>
          <w:rFonts w:ascii="Times New Roman" w:hAnsi="Times New Roman" w:cs="Times New Roman"/>
          <w:color w:val="000000"/>
          <w:lang w:eastAsia="en-US"/>
        </w:rPr>
        <w:t xml:space="preserve">como fiscal substituta </w:t>
      </w:r>
      <w:r w:rsidRPr="00594554">
        <w:rPr>
          <w:rFonts w:ascii="Times New Roman" w:hAnsi="Times New Roman" w:cs="Times New Roman"/>
          <w:b/>
          <w:bCs/>
          <w:color w:val="000000"/>
          <w:lang w:eastAsia="en-US"/>
        </w:rPr>
        <w:t>Márcia Andréia da Silva Paolini</w:t>
      </w:r>
      <w:r w:rsidRPr="00594554">
        <w:rPr>
          <w:rFonts w:ascii="Times New Roman" w:hAnsi="Times New Roman" w:cs="Times New Roman"/>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0140C6D5" w14:textId="77777777" w:rsidR="00A02CC5"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2D187E78" w14:textId="77777777" w:rsidR="00A02CC5" w:rsidRPr="0023614D" w:rsidRDefault="00A02CC5" w:rsidP="00A02CC5">
      <w:pPr>
        <w:numPr>
          <w:ilvl w:val="0"/>
          <w:numId w:val="40"/>
        </w:numPr>
        <w:suppressAutoHyphens/>
        <w:autoSpaceDN w:val="0"/>
        <w:ind w:left="0" w:firstLine="0"/>
        <w:jc w:val="both"/>
        <w:textAlignment w:val="baseline"/>
        <w:rPr>
          <w:rFonts w:ascii="Times New Roman" w:hAnsi="Times New Roman" w:cs="Times New Roman"/>
          <w:color w:val="000000"/>
          <w:lang w:eastAsia="en-US"/>
        </w:rPr>
      </w:pPr>
    </w:p>
    <w:p w14:paraId="1FB89811" w14:textId="77777777" w:rsidR="00A02CC5" w:rsidRPr="0023614D" w:rsidRDefault="00A02CC5" w:rsidP="00A02CC5">
      <w:pPr>
        <w:jc w:val="both"/>
        <w:rPr>
          <w:rFonts w:ascii="Times New Roman" w:hAnsi="Times New Roman" w:cs="Times New Roman"/>
          <w:color w:val="000000"/>
          <w:lang w:eastAsia="en-US"/>
        </w:rPr>
      </w:pPr>
    </w:p>
    <w:p w14:paraId="07AE7452" w14:textId="77777777" w:rsidR="00A02CC5" w:rsidRPr="0023614D" w:rsidRDefault="00A02CC5" w:rsidP="00A02CC5">
      <w:pPr>
        <w:pStyle w:val="Nivel10"/>
        <w:shd w:val="clear" w:color="auto" w:fill="F2F2F2"/>
        <w:spacing w:before="0" w:line="240" w:lineRule="auto"/>
        <w:ind w:left="0" w:firstLine="0"/>
        <w:rPr>
          <w:rFonts w:ascii="Times New Roman" w:hAnsi="Times New Roman"/>
          <w:sz w:val="24"/>
          <w:szCs w:val="24"/>
          <w:lang w:eastAsia="en-US"/>
        </w:rPr>
      </w:pPr>
      <w:r w:rsidRPr="0023614D">
        <w:rPr>
          <w:rFonts w:ascii="Times New Roman" w:hAnsi="Times New Roman"/>
          <w:sz w:val="24"/>
          <w:szCs w:val="24"/>
          <w:lang w:eastAsia="en-US"/>
        </w:rPr>
        <w:t>VALOR ESTIMADO DA CONTRATAÇÃO E RESPONSÁVEL:</w:t>
      </w:r>
    </w:p>
    <w:p w14:paraId="4AB12918" w14:textId="77777777" w:rsidR="00A02CC5" w:rsidRPr="0023614D" w:rsidRDefault="00A02CC5" w:rsidP="00A02CC5">
      <w:pPr>
        <w:pStyle w:val="Nivel10"/>
        <w:spacing w:before="0" w:line="240" w:lineRule="auto"/>
        <w:ind w:left="360" w:firstLine="0"/>
        <w:rPr>
          <w:rFonts w:ascii="Times New Roman" w:hAnsi="Times New Roman"/>
          <w:sz w:val="24"/>
          <w:szCs w:val="24"/>
          <w:lang w:eastAsia="en-US"/>
        </w:rPr>
      </w:pPr>
    </w:p>
    <w:p w14:paraId="098261DD" w14:textId="77777777" w:rsidR="00A02CC5" w:rsidRDefault="00A02CC5" w:rsidP="00CD7CA9">
      <w:pPr>
        <w:numPr>
          <w:ilvl w:val="0"/>
          <w:numId w:val="41"/>
        </w:numPr>
        <w:suppressAutoHyphens/>
        <w:autoSpaceDN w:val="0"/>
        <w:ind w:left="0" w:firstLine="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 xml:space="preserve">Os valores estimados foram estipulados levando em consideração os preços praticados no mercado, sendo que a servidora responsável foi a Srª </w:t>
      </w:r>
      <w:r w:rsidRPr="0023614D">
        <w:rPr>
          <w:rFonts w:ascii="Times New Roman" w:hAnsi="Times New Roman" w:cs="Times New Roman"/>
          <w:b/>
          <w:color w:val="000000"/>
          <w:lang w:eastAsia="en-US"/>
        </w:rPr>
        <w:t>Márcia Andréia da Silva Paolini</w:t>
      </w:r>
      <w:r w:rsidRPr="0023614D">
        <w:rPr>
          <w:rFonts w:ascii="Times New Roman" w:hAnsi="Times New Roman" w:cs="Times New Roman"/>
          <w:color w:val="000000"/>
          <w:lang w:eastAsia="en-US"/>
        </w:rPr>
        <w:t>.</w:t>
      </w:r>
    </w:p>
    <w:p w14:paraId="69F118E0" w14:textId="77777777" w:rsidR="00A02CC5" w:rsidRPr="0023614D" w:rsidRDefault="00A02CC5" w:rsidP="00A02CC5">
      <w:pPr>
        <w:jc w:val="both"/>
        <w:rPr>
          <w:rFonts w:ascii="Times New Roman" w:hAnsi="Times New Roman" w:cs="Times New Roman"/>
          <w:color w:val="000000"/>
          <w:lang w:eastAsia="en-US"/>
        </w:rPr>
      </w:pPr>
    </w:p>
    <w:p w14:paraId="61542F0D" w14:textId="77777777" w:rsidR="00A02CC5" w:rsidRPr="0023614D" w:rsidRDefault="00A02CC5" w:rsidP="00A02CC5">
      <w:pPr>
        <w:shd w:val="clear" w:color="auto" w:fill="FFFFFF"/>
        <w:jc w:val="both"/>
        <w:rPr>
          <w:rFonts w:ascii="Times New Roman" w:hAnsi="Times New Roman" w:cs="Times New Roman"/>
          <w:b/>
        </w:rPr>
      </w:pPr>
    </w:p>
    <w:p w14:paraId="759DF237" w14:textId="77777777" w:rsidR="00A02CC5" w:rsidRPr="0023614D" w:rsidRDefault="00A02CC5" w:rsidP="00A02CC5">
      <w:pPr>
        <w:shd w:val="clear" w:color="auto" w:fill="F2F2F2"/>
        <w:jc w:val="both"/>
        <w:rPr>
          <w:rFonts w:ascii="Times New Roman" w:hAnsi="Times New Roman" w:cs="Times New Roman"/>
          <w:b/>
        </w:rPr>
      </w:pPr>
      <w:r w:rsidRPr="0023614D">
        <w:rPr>
          <w:rFonts w:ascii="Times New Roman" w:hAnsi="Times New Roman" w:cs="Times New Roman"/>
          <w:b/>
        </w:rPr>
        <w:t>DA FORMA DE PAGAMENTO</w:t>
      </w:r>
    </w:p>
    <w:p w14:paraId="476228C8" w14:textId="77777777" w:rsidR="00A02CC5" w:rsidRPr="0023614D" w:rsidRDefault="00A02CC5" w:rsidP="00A02CC5">
      <w:pPr>
        <w:shd w:val="clear" w:color="auto" w:fill="FFFFFF"/>
        <w:jc w:val="both"/>
        <w:rPr>
          <w:rFonts w:ascii="Times New Roman" w:hAnsi="Times New Roman" w:cs="Times New Roman"/>
          <w:b/>
        </w:rPr>
      </w:pPr>
    </w:p>
    <w:p w14:paraId="1BC363CA" w14:textId="77777777" w:rsidR="00A02CC5" w:rsidRPr="0023614D" w:rsidRDefault="00A02CC5" w:rsidP="00A02CC5">
      <w:pPr>
        <w:shd w:val="clear" w:color="auto" w:fill="FFFFFF"/>
        <w:ind w:firstLine="1134"/>
        <w:jc w:val="both"/>
        <w:rPr>
          <w:rFonts w:ascii="Times New Roman" w:hAnsi="Times New Roman" w:cs="Times New Roman"/>
        </w:rPr>
      </w:pPr>
      <w:r w:rsidRPr="0023614D">
        <w:rPr>
          <w:rFonts w:ascii="Times New Roman" w:hAnsi="Times New Roman" w:cs="Times New Roman"/>
        </w:rPr>
        <w:t xml:space="preserve">O pagamento, decorrente da prestação dos serviços objeto desta licitação, será efetuado mediante crédito em conta corrente, no prazo de em até </w:t>
      </w:r>
      <w:r w:rsidRPr="0023614D">
        <w:rPr>
          <w:rFonts w:ascii="Times New Roman" w:hAnsi="Times New Roman" w:cs="Times New Roman"/>
          <w:b/>
          <w:u w:val="single"/>
        </w:rPr>
        <w:t>30 (trinta) dias,</w:t>
      </w:r>
      <w:r w:rsidRPr="0023614D">
        <w:rPr>
          <w:rFonts w:ascii="Times New Roman" w:hAnsi="Times New Roman" w:cs="Times New Roman"/>
        </w:rPr>
        <w:t xml:space="preserve"> contados do recebimento dos serviços em cada ordem de serviço, após a apresentação da respectiva documentação fiscal, devidamente atestada pelo setor competente, conforme dispõe o art. 40, inciso XIV, alínea “a”, combinado com o art. 73, inciso II, alínea “b”, da Lei n° 8.666/93 e alterações.</w:t>
      </w:r>
    </w:p>
    <w:p w14:paraId="31D7FBC6" w14:textId="77777777" w:rsidR="00A02CC5" w:rsidRPr="0023614D" w:rsidRDefault="00A02CC5" w:rsidP="00A02CC5">
      <w:pPr>
        <w:pStyle w:val="Nivel10"/>
        <w:spacing w:before="0" w:line="240" w:lineRule="auto"/>
        <w:ind w:left="0" w:firstLine="0"/>
        <w:rPr>
          <w:rFonts w:ascii="Times New Roman" w:hAnsi="Times New Roman"/>
          <w:sz w:val="24"/>
          <w:szCs w:val="24"/>
          <w:lang w:eastAsia="en-US"/>
        </w:rPr>
      </w:pPr>
    </w:p>
    <w:p w14:paraId="45E2A808" w14:textId="77777777" w:rsidR="00A02CC5" w:rsidRPr="0023614D" w:rsidRDefault="00A02CC5" w:rsidP="00A02CC5">
      <w:pPr>
        <w:pStyle w:val="Nivel10"/>
        <w:shd w:val="clear" w:color="auto" w:fill="F2F2F2"/>
        <w:spacing w:before="0" w:line="240" w:lineRule="auto"/>
        <w:ind w:left="360" w:hanging="360"/>
        <w:rPr>
          <w:rFonts w:ascii="Times New Roman" w:hAnsi="Times New Roman"/>
          <w:sz w:val="24"/>
          <w:szCs w:val="24"/>
          <w:lang w:eastAsia="en-US"/>
        </w:rPr>
      </w:pPr>
      <w:r w:rsidRPr="0023614D">
        <w:rPr>
          <w:rFonts w:ascii="Times New Roman" w:hAnsi="Times New Roman"/>
          <w:sz w:val="24"/>
          <w:szCs w:val="24"/>
          <w:lang w:eastAsia="en-US"/>
        </w:rPr>
        <w:t>DA RESPONSABILIDADE PELA ELABORAÇÃO DO TERMO DE REFERÊNCIA</w:t>
      </w:r>
    </w:p>
    <w:p w14:paraId="2355113A" w14:textId="77777777" w:rsidR="00A02CC5" w:rsidRPr="0023614D" w:rsidRDefault="00A02CC5" w:rsidP="00A02CC5">
      <w:pPr>
        <w:pStyle w:val="Nivel10"/>
        <w:spacing w:before="0"/>
        <w:ind w:left="360" w:firstLine="0"/>
        <w:rPr>
          <w:rFonts w:ascii="Times New Roman" w:hAnsi="Times New Roman"/>
          <w:sz w:val="24"/>
          <w:szCs w:val="24"/>
          <w:lang w:eastAsia="en-US"/>
        </w:rPr>
      </w:pPr>
    </w:p>
    <w:p w14:paraId="11829B24" w14:textId="77777777" w:rsidR="00A02CC5" w:rsidRPr="0023614D" w:rsidRDefault="00A02CC5" w:rsidP="00A02CC5">
      <w:pPr>
        <w:ind w:firstLine="1134"/>
        <w:jc w:val="both"/>
        <w:rPr>
          <w:rFonts w:ascii="Times New Roman" w:hAnsi="Times New Roman" w:cs="Times New Roman"/>
          <w:color w:val="000000"/>
          <w:lang w:eastAsia="en-US"/>
        </w:rPr>
      </w:pPr>
      <w:r w:rsidRPr="0023614D">
        <w:rPr>
          <w:rFonts w:ascii="Times New Roman" w:hAnsi="Times New Roman" w:cs="Times New Roman"/>
          <w:color w:val="000000"/>
          <w:lang w:eastAsia="en-US"/>
        </w:rPr>
        <w:t>Declaro estar ciente de todas as implicações pelas informações prestadas no presente Termo de Referência e em relação a elas assumimos de forma solidária a responsabilidade.</w:t>
      </w:r>
    </w:p>
    <w:p w14:paraId="5A8668FA" w14:textId="77777777" w:rsidR="00A02CC5" w:rsidRPr="0023614D" w:rsidRDefault="00A02CC5" w:rsidP="00A02CC5">
      <w:pPr>
        <w:rPr>
          <w:rFonts w:ascii="Times New Roman" w:hAnsi="Times New Roman" w:cs="Times New Roman"/>
        </w:rPr>
      </w:pPr>
    </w:p>
    <w:p w14:paraId="717621CC" w14:textId="77777777" w:rsidR="00A02CC5" w:rsidRPr="0023614D" w:rsidRDefault="00A02CC5" w:rsidP="00A02CC5">
      <w:pPr>
        <w:jc w:val="center"/>
        <w:rPr>
          <w:rFonts w:ascii="Times New Roman" w:hAnsi="Times New Roman" w:cs="Times New Roman"/>
        </w:rPr>
      </w:pPr>
    </w:p>
    <w:tbl>
      <w:tblPr>
        <w:tblW w:w="9726" w:type="dxa"/>
        <w:tblInd w:w="108" w:type="dxa"/>
        <w:tblLook w:val="04A0" w:firstRow="1" w:lastRow="0" w:firstColumn="1" w:lastColumn="0" w:noHBand="0" w:noVBand="1"/>
      </w:tblPr>
      <w:tblGrid>
        <w:gridCol w:w="4753"/>
        <w:gridCol w:w="222"/>
        <w:gridCol w:w="4753"/>
      </w:tblGrid>
      <w:tr w:rsidR="00A02CC5" w:rsidRPr="0023614D" w14:paraId="57035BDD" w14:textId="77777777" w:rsidTr="00A02CC5">
        <w:trPr>
          <w:trHeight w:val="1573"/>
        </w:trPr>
        <w:tc>
          <w:tcPr>
            <w:tcW w:w="4752" w:type="dxa"/>
            <w:shd w:val="clear" w:color="auto" w:fill="auto"/>
          </w:tcPr>
          <w:p w14:paraId="5BFB8D4A" w14:textId="77777777" w:rsidR="00A02CC5" w:rsidRPr="0023614D" w:rsidRDefault="00A02CC5" w:rsidP="00A02CC5">
            <w:pPr>
              <w:jc w:val="center"/>
              <w:rPr>
                <w:rFonts w:ascii="Times New Roman" w:hAnsi="Times New Roman" w:cs="Times New Roman"/>
              </w:rPr>
            </w:pPr>
            <w:r w:rsidRPr="0023614D">
              <w:rPr>
                <w:rFonts w:ascii="Times New Roman" w:hAnsi="Times New Roman" w:cs="Times New Roman"/>
              </w:rPr>
              <w:t xml:space="preserve">Elaborado, em </w:t>
            </w:r>
            <w:r>
              <w:rPr>
                <w:rFonts w:ascii="Times New Roman" w:hAnsi="Times New Roman" w:cs="Times New Roman"/>
              </w:rPr>
              <w:t>14</w:t>
            </w:r>
            <w:r w:rsidRPr="0023614D">
              <w:rPr>
                <w:rFonts w:ascii="Times New Roman" w:hAnsi="Times New Roman" w:cs="Times New Roman"/>
              </w:rPr>
              <w:t>/</w:t>
            </w:r>
            <w:r>
              <w:rPr>
                <w:rFonts w:ascii="Times New Roman" w:hAnsi="Times New Roman" w:cs="Times New Roman"/>
              </w:rPr>
              <w:t>05</w:t>
            </w:r>
            <w:r w:rsidRPr="0023614D">
              <w:rPr>
                <w:rFonts w:ascii="Times New Roman" w:hAnsi="Times New Roman" w:cs="Times New Roman"/>
              </w:rPr>
              <w:t>/20</w:t>
            </w:r>
            <w:r>
              <w:rPr>
                <w:rFonts w:ascii="Times New Roman" w:hAnsi="Times New Roman" w:cs="Times New Roman"/>
              </w:rPr>
              <w:t>21</w:t>
            </w:r>
            <w:r w:rsidRPr="0023614D">
              <w:rPr>
                <w:rFonts w:ascii="Times New Roman" w:hAnsi="Times New Roman" w:cs="Times New Roman"/>
              </w:rPr>
              <w:t>.</w:t>
            </w:r>
          </w:p>
          <w:p w14:paraId="5C68253A" w14:textId="77777777" w:rsidR="00A02CC5" w:rsidRPr="0023614D" w:rsidRDefault="00A02CC5" w:rsidP="00A02CC5">
            <w:pPr>
              <w:ind w:left="4536"/>
              <w:jc w:val="center"/>
              <w:rPr>
                <w:rFonts w:ascii="Times New Roman" w:hAnsi="Times New Roman" w:cs="Times New Roman"/>
              </w:rPr>
            </w:pPr>
          </w:p>
          <w:p w14:paraId="2268F7A4" w14:textId="77777777" w:rsidR="00A02CC5" w:rsidRPr="0023614D" w:rsidRDefault="00A02CC5" w:rsidP="00A02CC5">
            <w:pPr>
              <w:rPr>
                <w:rFonts w:ascii="Times New Roman" w:hAnsi="Times New Roman" w:cs="Times New Roman"/>
                <w:b/>
                <w:highlight w:val="yellow"/>
              </w:rPr>
            </w:pPr>
          </w:p>
          <w:p w14:paraId="2FF112B0" w14:textId="77777777" w:rsidR="00A02CC5" w:rsidRPr="0023614D" w:rsidRDefault="00A02CC5" w:rsidP="00A02CC5">
            <w:pPr>
              <w:rPr>
                <w:rFonts w:ascii="Times New Roman" w:hAnsi="Times New Roman" w:cs="Times New Roman"/>
                <w:b/>
                <w:highlight w:val="yellow"/>
              </w:rPr>
            </w:pPr>
          </w:p>
          <w:p w14:paraId="4E66C80C" w14:textId="77777777" w:rsidR="00A02CC5" w:rsidRPr="0023614D" w:rsidRDefault="00A02CC5" w:rsidP="00A02CC5">
            <w:pPr>
              <w:jc w:val="center"/>
              <w:rPr>
                <w:rFonts w:ascii="Times New Roman" w:hAnsi="Times New Roman" w:cs="Times New Roman"/>
                <w:b/>
                <w:highlight w:val="yellow"/>
              </w:rPr>
            </w:pPr>
          </w:p>
          <w:p w14:paraId="58155398" w14:textId="77777777" w:rsidR="00A02CC5" w:rsidRPr="0023614D" w:rsidRDefault="00A02CC5" w:rsidP="00A02CC5">
            <w:pPr>
              <w:jc w:val="center"/>
              <w:rPr>
                <w:rFonts w:ascii="Times New Roman" w:hAnsi="Times New Roman" w:cs="Times New Roman"/>
                <w:b/>
                <w:highlight w:val="yellow"/>
              </w:rPr>
            </w:pPr>
            <w:r w:rsidRPr="0023614D">
              <w:rPr>
                <w:rFonts w:ascii="Times New Roman" w:hAnsi="Times New Roman" w:cs="Times New Roman"/>
                <w:b/>
              </w:rPr>
              <w:t>Márcia Andréia da Silva Paolini</w:t>
            </w:r>
          </w:p>
          <w:p w14:paraId="4534C2E3" w14:textId="77777777" w:rsidR="00A02CC5" w:rsidRPr="0023614D" w:rsidRDefault="00A02CC5" w:rsidP="00A02CC5">
            <w:pPr>
              <w:jc w:val="center"/>
              <w:rPr>
                <w:rFonts w:ascii="Times New Roman" w:hAnsi="Times New Roman" w:cs="Times New Roman"/>
                <w:b/>
              </w:rPr>
            </w:pPr>
            <w:r>
              <w:rPr>
                <w:rFonts w:ascii="Times New Roman" w:hAnsi="Times New Roman" w:cs="Times New Roman"/>
                <w:b/>
              </w:rPr>
              <w:t>Diretora</w:t>
            </w:r>
            <w:r w:rsidRPr="0023614D">
              <w:rPr>
                <w:rFonts w:ascii="Times New Roman" w:hAnsi="Times New Roman" w:cs="Times New Roman"/>
                <w:b/>
              </w:rPr>
              <w:t xml:space="preserve"> de Compras</w:t>
            </w:r>
            <w:r>
              <w:rPr>
                <w:rFonts w:ascii="Times New Roman" w:hAnsi="Times New Roman" w:cs="Times New Roman"/>
                <w:b/>
              </w:rPr>
              <w:t xml:space="preserve"> e Patrimônio</w:t>
            </w:r>
          </w:p>
        </w:tc>
        <w:tc>
          <w:tcPr>
            <w:tcW w:w="222" w:type="dxa"/>
            <w:shd w:val="clear" w:color="auto" w:fill="auto"/>
          </w:tcPr>
          <w:p w14:paraId="1425620C" w14:textId="77777777" w:rsidR="00A02CC5" w:rsidRPr="0023614D" w:rsidRDefault="00A02CC5" w:rsidP="00A02CC5">
            <w:pPr>
              <w:jc w:val="center"/>
              <w:rPr>
                <w:rFonts w:ascii="Times New Roman" w:hAnsi="Times New Roman" w:cs="Times New Roman"/>
                <w:b/>
              </w:rPr>
            </w:pPr>
          </w:p>
        </w:tc>
        <w:tc>
          <w:tcPr>
            <w:tcW w:w="4752" w:type="dxa"/>
            <w:shd w:val="clear" w:color="auto" w:fill="auto"/>
          </w:tcPr>
          <w:p w14:paraId="792F2931" w14:textId="77777777" w:rsidR="00A02CC5" w:rsidRPr="0023614D" w:rsidRDefault="00A02CC5" w:rsidP="00A02CC5">
            <w:pPr>
              <w:jc w:val="center"/>
              <w:rPr>
                <w:rFonts w:ascii="Times New Roman" w:hAnsi="Times New Roman" w:cs="Times New Roman"/>
              </w:rPr>
            </w:pPr>
            <w:r w:rsidRPr="0023614D">
              <w:rPr>
                <w:rFonts w:ascii="Times New Roman" w:hAnsi="Times New Roman" w:cs="Times New Roman"/>
              </w:rPr>
              <w:t xml:space="preserve">Aprovo, em </w:t>
            </w:r>
            <w:r>
              <w:rPr>
                <w:rFonts w:ascii="Times New Roman" w:hAnsi="Times New Roman" w:cs="Times New Roman"/>
              </w:rPr>
              <w:t>14</w:t>
            </w:r>
            <w:r w:rsidRPr="0023614D">
              <w:rPr>
                <w:rFonts w:ascii="Times New Roman" w:hAnsi="Times New Roman" w:cs="Times New Roman"/>
              </w:rPr>
              <w:t>/</w:t>
            </w:r>
            <w:r>
              <w:rPr>
                <w:rFonts w:ascii="Times New Roman" w:hAnsi="Times New Roman" w:cs="Times New Roman"/>
              </w:rPr>
              <w:t>05</w:t>
            </w:r>
            <w:r w:rsidRPr="0023614D">
              <w:rPr>
                <w:rFonts w:ascii="Times New Roman" w:hAnsi="Times New Roman" w:cs="Times New Roman"/>
              </w:rPr>
              <w:t>/20</w:t>
            </w:r>
            <w:r>
              <w:rPr>
                <w:rFonts w:ascii="Times New Roman" w:hAnsi="Times New Roman" w:cs="Times New Roman"/>
              </w:rPr>
              <w:t>21</w:t>
            </w:r>
            <w:r w:rsidRPr="0023614D">
              <w:rPr>
                <w:rFonts w:ascii="Times New Roman" w:hAnsi="Times New Roman" w:cs="Times New Roman"/>
              </w:rPr>
              <w:t>.</w:t>
            </w:r>
          </w:p>
          <w:p w14:paraId="214C3DE8" w14:textId="77777777" w:rsidR="00A02CC5" w:rsidRPr="0023614D" w:rsidRDefault="00A02CC5" w:rsidP="00A02CC5">
            <w:pPr>
              <w:ind w:left="4536"/>
              <w:jc w:val="center"/>
              <w:rPr>
                <w:rFonts w:ascii="Times New Roman" w:hAnsi="Times New Roman" w:cs="Times New Roman"/>
              </w:rPr>
            </w:pPr>
          </w:p>
          <w:p w14:paraId="04EF9F90" w14:textId="77777777" w:rsidR="00A02CC5" w:rsidRPr="0023614D" w:rsidRDefault="00A02CC5" w:rsidP="00A02CC5">
            <w:pPr>
              <w:ind w:left="4536"/>
              <w:jc w:val="center"/>
              <w:rPr>
                <w:rFonts w:ascii="Times New Roman" w:hAnsi="Times New Roman" w:cs="Times New Roman"/>
              </w:rPr>
            </w:pPr>
          </w:p>
          <w:p w14:paraId="77C90637" w14:textId="77777777" w:rsidR="00A02CC5" w:rsidRPr="0023614D" w:rsidRDefault="00A02CC5" w:rsidP="00A02CC5">
            <w:pPr>
              <w:ind w:left="4536"/>
              <w:jc w:val="center"/>
              <w:rPr>
                <w:rFonts w:ascii="Times New Roman" w:hAnsi="Times New Roman" w:cs="Times New Roman"/>
              </w:rPr>
            </w:pPr>
          </w:p>
          <w:p w14:paraId="760060F1" w14:textId="77777777" w:rsidR="00A02CC5" w:rsidRPr="0023614D" w:rsidRDefault="00A02CC5" w:rsidP="00A02CC5">
            <w:pPr>
              <w:jc w:val="center"/>
              <w:rPr>
                <w:rFonts w:ascii="Times New Roman" w:hAnsi="Times New Roman" w:cs="Times New Roman"/>
                <w:b/>
                <w:highlight w:val="yellow"/>
              </w:rPr>
            </w:pPr>
          </w:p>
          <w:p w14:paraId="0793EC39" w14:textId="77777777" w:rsidR="00A02CC5" w:rsidRPr="0023614D" w:rsidRDefault="00A02CC5" w:rsidP="00A02CC5">
            <w:pPr>
              <w:jc w:val="center"/>
              <w:rPr>
                <w:rFonts w:ascii="Times New Roman" w:hAnsi="Times New Roman" w:cs="Times New Roman"/>
                <w:b/>
              </w:rPr>
            </w:pPr>
            <w:r w:rsidRPr="0023614D">
              <w:rPr>
                <w:rFonts w:ascii="Times New Roman" w:hAnsi="Times New Roman" w:cs="Times New Roman"/>
                <w:b/>
              </w:rPr>
              <w:t>Anito Rocha de Oliveira</w:t>
            </w:r>
          </w:p>
          <w:p w14:paraId="50DA051F" w14:textId="77777777" w:rsidR="00A02CC5" w:rsidRPr="0023614D" w:rsidRDefault="00A02CC5" w:rsidP="00A02CC5">
            <w:pPr>
              <w:widowControl w:val="0"/>
              <w:jc w:val="center"/>
              <w:rPr>
                <w:rFonts w:ascii="Times New Roman" w:hAnsi="Times New Roman" w:cs="Times New Roman"/>
                <w:b/>
              </w:rPr>
            </w:pPr>
            <w:r w:rsidRPr="0023614D">
              <w:rPr>
                <w:rFonts w:ascii="Times New Roman" w:hAnsi="Times New Roman" w:cs="Times New Roman"/>
                <w:b/>
              </w:rPr>
              <w:t>Diretor do Deptº Administrativo</w:t>
            </w:r>
          </w:p>
        </w:tc>
      </w:tr>
    </w:tbl>
    <w:p w14:paraId="36E812D0" w14:textId="77777777" w:rsidR="00A02CC5" w:rsidRPr="0023614D" w:rsidRDefault="00A02CC5" w:rsidP="00A02CC5">
      <w:pPr>
        <w:rPr>
          <w:rFonts w:ascii="Times New Roman" w:hAnsi="Times New Roman" w:cs="Times New Roman"/>
        </w:rPr>
      </w:pPr>
    </w:p>
    <w:p w14:paraId="2F728092" w14:textId="77777777" w:rsidR="00B85DF4" w:rsidRDefault="00B85DF4"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32890F3" w14:textId="654DCC1E" w:rsidR="00B85DF4" w:rsidRDefault="00B85DF4"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749C818C" w14:textId="3322D238" w:rsidR="00B85DF4" w:rsidRDefault="00B85DF4"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59E779A5" w14:textId="20329DD6" w:rsidR="00B85DF4" w:rsidRDefault="00B85DF4"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50DDEDFD" w14:textId="6CFFD52E" w:rsidR="00B85DF4" w:rsidRDefault="00B85DF4"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p>
    <w:p w14:paraId="0BDE760E" w14:textId="32196649" w:rsidR="00B85DF4" w:rsidRDefault="00B85DF4"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375BE70" w14:textId="27177FD8"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B903AF0" w14:textId="7731EF3D"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1B3E022" w14:textId="1EE8CBD0"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3DFA0E2" w14:textId="152BF265"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1FEBC92" w14:textId="34950980"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49A52E2" w14:textId="3F6A8AB5"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75581D17" w14:textId="5060E54E"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049B52F" w14:textId="16B8895E"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07AA4F4" w14:textId="3C16FB42"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58B1EBEA" w14:textId="77777777"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FE313A9" w14:textId="77777777" w:rsidR="00A02CC5" w:rsidRDefault="00A02CC5" w:rsidP="005D5572">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264DA5CD" w:rsidR="00681967" w:rsidRPr="00C47D4C" w:rsidRDefault="00C47D4C"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50AAA37B"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32039A">
        <w:rPr>
          <w:rFonts w:ascii="Arial" w:hAnsi="Arial" w:cs="Arial"/>
          <w:b/>
          <w:bCs/>
        </w:rPr>
        <w:t xml:space="preserve">Nº </w:t>
      </w:r>
      <w:r w:rsidR="00BC2538">
        <w:rPr>
          <w:rFonts w:ascii="Arial" w:hAnsi="Arial" w:cs="Arial"/>
          <w:b/>
          <w:bCs/>
        </w:rPr>
        <w:t>66</w:t>
      </w:r>
      <w:r w:rsidR="00681967" w:rsidRPr="0032039A">
        <w:rPr>
          <w:rFonts w:ascii="Arial" w:hAnsi="Arial" w:cs="Arial"/>
          <w:b/>
          <w:bCs/>
        </w:rPr>
        <w:t>/20</w:t>
      </w:r>
      <w:r w:rsidR="003E7A54" w:rsidRPr="0032039A">
        <w:rPr>
          <w:rFonts w:ascii="Arial" w:hAnsi="Arial" w:cs="Arial"/>
          <w:b/>
          <w:bCs/>
        </w:rPr>
        <w:t>2</w:t>
      </w:r>
      <w:r w:rsidR="0032039A" w:rsidRPr="0032039A">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2D76950" w14:textId="1BF5F63C" w:rsidR="00FB0805" w:rsidRPr="004A105C" w:rsidRDefault="00FB0805" w:rsidP="00FB0805">
      <w:pPr>
        <w:ind w:left="-1" w:right="5835"/>
        <w:rPr>
          <w:rFonts w:ascii="Arial" w:hAnsi="Arial" w:cs="Arial"/>
        </w:rPr>
      </w:pPr>
      <w:r w:rsidRPr="004A105C">
        <w:rPr>
          <w:rFonts w:ascii="Arial" w:hAnsi="Arial" w:cs="Arial"/>
        </w:rPr>
        <w:t xml:space="preserve">Pregão Eletrônico n. </w:t>
      </w:r>
      <w:r w:rsidR="00BC2538">
        <w:rPr>
          <w:rFonts w:ascii="Arial" w:hAnsi="Arial" w:cs="Arial"/>
          <w:b/>
        </w:rPr>
        <w:t>66</w:t>
      </w:r>
      <w:r w:rsidR="009D27E2" w:rsidRPr="0032039A">
        <w:rPr>
          <w:rFonts w:ascii="Arial" w:hAnsi="Arial" w:cs="Arial"/>
          <w:b/>
        </w:rPr>
        <w:t>/</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70B4A03B"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112948FE" w14:textId="687A6E86" w:rsidR="0081125B" w:rsidRDefault="00FB0805" w:rsidP="00A02CC5">
      <w:pPr>
        <w:overflowPunct w:val="0"/>
        <w:autoSpaceDE w:val="0"/>
        <w:autoSpaceDN w:val="0"/>
        <w:adjustRightInd w:val="0"/>
        <w:spacing w:before="100" w:beforeAutospacing="1" w:after="100" w:afterAutospacing="1"/>
        <w:jc w:val="both"/>
        <w:textAlignment w:val="baseline"/>
        <w:rPr>
          <w:rFonts w:ascii="Arial" w:hAnsi="Arial" w:cs="Arial"/>
          <w:b/>
        </w:rPr>
      </w:pPr>
      <w:r w:rsidRPr="004A105C">
        <w:rPr>
          <w:rFonts w:ascii="Arial" w:hAnsi="Arial" w:cs="Arial"/>
        </w:rPr>
        <w:t>OBJETO:</w:t>
      </w:r>
      <w:r w:rsidR="00A02CC5">
        <w:rPr>
          <w:rFonts w:ascii="Arial" w:hAnsi="Arial" w:cs="Arial"/>
        </w:rPr>
        <w:t xml:space="preserve"> </w:t>
      </w:r>
      <w:r w:rsidR="00A02CC5" w:rsidRPr="00A02CC5">
        <w:rPr>
          <w:rFonts w:ascii="Arial" w:hAnsi="Arial" w:cs="Arial" w:hint="eastAsia"/>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sidRPr="004A105C">
        <w:rPr>
          <w:rFonts w:ascii="Arial" w:hAnsi="Arial" w:cs="Arial"/>
          <w:b/>
        </w:rPr>
        <w:t>, nas quantidades, forma e condições estabelecidas no presente Edital e seus Anexos</w:t>
      </w:r>
      <w:r>
        <w:rPr>
          <w:rFonts w:ascii="Arial" w:hAnsi="Arial" w:cs="Arial"/>
          <w:b/>
        </w:rPr>
        <w:t>.</w:t>
      </w:r>
    </w:p>
    <w:tbl>
      <w:tblPr>
        <w:tblW w:w="9651" w:type="dxa"/>
        <w:tblInd w:w="75" w:type="dxa"/>
        <w:tblCellMar>
          <w:left w:w="70" w:type="dxa"/>
          <w:right w:w="70" w:type="dxa"/>
        </w:tblCellMar>
        <w:tblLook w:val="04A0" w:firstRow="1" w:lastRow="0" w:firstColumn="1" w:lastColumn="0" w:noHBand="0" w:noVBand="1"/>
      </w:tblPr>
      <w:tblGrid>
        <w:gridCol w:w="781"/>
        <w:gridCol w:w="45"/>
        <w:gridCol w:w="511"/>
        <w:gridCol w:w="2945"/>
        <w:gridCol w:w="1261"/>
        <w:gridCol w:w="599"/>
        <w:gridCol w:w="62"/>
        <w:gridCol w:w="1003"/>
        <w:gridCol w:w="75"/>
        <w:gridCol w:w="1350"/>
        <w:gridCol w:w="17"/>
        <w:gridCol w:w="1470"/>
        <w:gridCol w:w="14"/>
      </w:tblGrid>
      <w:tr w:rsidR="00A02CC5" w:rsidRPr="001512ED" w14:paraId="3C18A42D"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000000"/>
            </w:tcBorders>
          </w:tcPr>
          <w:p w14:paraId="7319A48F"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9CB0201"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EQUIPAMENTOS E PEÇAS</w:t>
            </w:r>
          </w:p>
        </w:tc>
      </w:tr>
      <w:tr w:rsidR="00A02CC5" w:rsidRPr="001512ED" w14:paraId="276426D8"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185F1496"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ITEM</w:t>
            </w:r>
          </w:p>
        </w:tc>
        <w:tc>
          <w:tcPr>
            <w:tcW w:w="3501" w:type="dxa"/>
            <w:gridSpan w:val="3"/>
            <w:tcBorders>
              <w:top w:val="nil"/>
              <w:left w:val="nil"/>
              <w:bottom w:val="single" w:sz="4" w:space="0" w:color="auto"/>
              <w:right w:val="single" w:sz="4" w:space="0" w:color="auto"/>
            </w:tcBorders>
            <w:shd w:val="clear" w:color="auto" w:fill="auto"/>
            <w:noWrap/>
            <w:vAlign w:val="center"/>
            <w:hideMark/>
          </w:tcPr>
          <w:p w14:paraId="12A587DA"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DESCRITIVO</w:t>
            </w:r>
          </w:p>
        </w:tc>
        <w:tc>
          <w:tcPr>
            <w:tcW w:w="1119" w:type="dxa"/>
            <w:tcBorders>
              <w:top w:val="nil"/>
              <w:left w:val="nil"/>
              <w:bottom w:val="single" w:sz="4" w:space="0" w:color="auto"/>
              <w:right w:val="single" w:sz="4" w:space="0" w:color="auto"/>
            </w:tcBorders>
            <w:shd w:val="clear" w:color="auto" w:fill="auto"/>
            <w:vAlign w:val="center"/>
            <w:hideMark/>
          </w:tcPr>
          <w:p w14:paraId="73596300"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4737E8AB"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QTD</w:t>
            </w:r>
          </w:p>
        </w:tc>
        <w:tc>
          <w:tcPr>
            <w:tcW w:w="1078" w:type="dxa"/>
            <w:gridSpan w:val="2"/>
            <w:tcBorders>
              <w:top w:val="nil"/>
              <w:left w:val="nil"/>
              <w:bottom w:val="single" w:sz="4" w:space="0" w:color="auto"/>
              <w:right w:val="single" w:sz="4" w:space="0" w:color="000000"/>
            </w:tcBorders>
            <w:vAlign w:val="center"/>
          </w:tcPr>
          <w:p w14:paraId="46E5B0BA" w14:textId="77777777" w:rsidR="00A02CC5" w:rsidRPr="001512ED" w:rsidRDefault="00A02CC5" w:rsidP="00A02CC5">
            <w:pPr>
              <w:jc w:val="center"/>
              <w:rPr>
                <w:rFonts w:ascii="Times New Roman" w:hAnsi="Times New Roman" w:cs="Times New Roman"/>
                <w:b/>
                <w:bCs/>
                <w:color w:val="000000"/>
                <w:szCs w:val="20"/>
              </w:rPr>
            </w:pPr>
            <w:r>
              <w:rPr>
                <w:rFonts w:ascii="Times New Roman" w:hAnsi="Times New Roman" w:cs="Times New Roman"/>
                <w:b/>
                <w:bCs/>
                <w:color w:val="000000"/>
                <w:szCs w:val="20"/>
              </w:rPr>
              <w:t>MARCA</w:t>
            </w: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74B9A9C8"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UNITÁRIO</w:t>
            </w:r>
          </w:p>
        </w:tc>
        <w:tc>
          <w:tcPr>
            <w:tcW w:w="1484" w:type="dxa"/>
            <w:gridSpan w:val="2"/>
            <w:tcBorders>
              <w:top w:val="nil"/>
              <w:left w:val="nil"/>
              <w:bottom w:val="single" w:sz="4" w:space="0" w:color="auto"/>
              <w:right w:val="single" w:sz="4" w:space="0" w:color="auto"/>
            </w:tcBorders>
            <w:shd w:val="clear" w:color="auto" w:fill="auto"/>
            <w:vAlign w:val="center"/>
            <w:hideMark/>
          </w:tcPr>
          <w:p w14:paraId="11B3522C"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TOTAL</w:t>
            </w:r>
          </w:p>
        </w:tc>
      </w:tr>
      <w:tr w:rsidR="00A02CC5" w:rsidRPr="001512ED" w14:paraId="198AE2C2" w14:textId="77777777" w:rsidTr="00A02CC5">
        <w:trPr>
          <w:trHeight w:val="1777"/>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833038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3501" w:type="dxa"/>
            <w:gridSpan w:val="3"/>
            <w:tcBorders>
              <w:top w:val="nil"/>
              <w:left w:val="nil"/>
              <w:bottom w:val="single" w:sz="8" w:space="0" w:color="auto"/>
              <w:right w:val="single" w:sz="8" w:space="0" w:color="auto"/>
            </w:tcBorders>
            <w:shd w:val="clear" w:color="auto" w:fill="auto"/>
            <w:vAlign w:val="center"/>
            <w:hideMark/>
          </w:tcPr>
          <w:p w14:paraId="681B7B27"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9.000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015085F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092F7BA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7DA71D8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0F2530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0B34C8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R$ 47.500,00</w:t>
            </w:r>
          </w:p>
        </w:tc>
      </w:tr>
      <w:tr w:rsidR="00A02CC5" w:rsidRPr="001512ED" w14:paraId="630DCB93" w14:textId="77777777" w:rsidTr="00A02CC5">
        <w:trPr>
          <w:trHeight w:val="1821"/>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0029E3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w:t>
            </w:r>
          </w:p>
        </w:tc>
        <w:tc>
          <w:tcPr>
            <w:tcW w:w="3501" w:type="dxa"/>
            <w:gridSpan w:val="3"/>
            <w:tcBorders>
              <w:top w:val="nil"/>
              <w:left w:val="nil"/>
              <w:bottom w:val="single" w:sz="8" w:space="0" w:color="auto"/>
              <w:right w:val="single" w:sz="8" w:space="0" w:color="auto"/>
            </w:tcBorders>
            <w:shd w:val="clear" w:color="auto" w:fill="auto"/>
            <w:vAlign w:val="center"/>
            <w:hideMark/>
          </w:tcPr>
          <w:p w14:paraId="620B5F1A"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12.000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694C62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260537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346F99C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86B706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R$ 2.500,00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CC455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R$ 62.500,00</w:t>
            </w:r>
          </w:p>
        </w:tc>
      </w:tr>
      <w:tr w:rsidR="00A02CC5" w:rsidRPr="001512ED" w14:paraId="6934AAA8" w14:textId="77777777" w:rsidTr="00A02CC5">
        <w:trPr>
          <w:trHeight w:val="1677"/>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2347C13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3</w:t>
            </w:r>
          </w:p>
        </w:tc>
        <w:tc>
          <w:tcPr>
            <w:tcW w:w="3501" w:type="dxa"/>
            <w:gridSpan w:val="3"/>
            <w:tcBorders>
              <w:top w:val="nil"/>
              <w:left w:val="nil"/>
              <w:bottom w:val="single" w:sz="8" w:space="0" w:color="auto"/>
              <w:right w:val="single" w:sz="8" w:space="0" w:color="auto"/>
            </w:tcBorders>
            <w:shd w:val="clear" w:color="auto" w:fill="auto"/>
            <w:vAlign w:val="center"/>
            <w:hideMark/>
          </w:tcPr>
          <w:p w14:paraId="12CC034C" w14:textId="77777777" w:rsidR="00A02CC5" w:rsidRPr="001512ED" w:rsidRDefault="00A02CC5" w:rsidP="00A02CC5">
            <w:pPr>
              <w:jc w:val="both"/>
              <w:rPr>
                <w:rFonts w:ascii="Times New Roman" w:hAnsi="Times New Roman" w:cs="Times New Roman"/>
                <w:color w:val="000000"/>
                <w:szCs w:val="20"/>
              </w:rPr>
            </w:pPr>
            <w:r w:rsidRPr="00EC1E34">
              <w:rPr>
                <w:rFonts w:ascii="Times New Roman" w:hAnsi="Times New Roman" w:cs="Times New Roman"/>
                <w:b/>
                <w:bCs/>
                <w:color w:val="000000"/>
                <w:szCs w:val="20"/>
              </w:rPr>
              <w:t>ITEM PARA ME/EPP</w:t>
            </w:r>
            <w:r>
              <w:rPr>
                <w:rFonts w:ascii="Times New Roman" w:hAnsi="Times New Roman" w:cs="Times New Roman"/>
                <w:color w:val="000000"/>
                <w:szCs w:val="20"/>
              </w:rPr>
              <w:t xml:space="preserve">: </w:t>
            </w:r>
            <w:r w:rsidRPr="001512ED">
              <w:rPr>
                <w:rFonts w:ascii="Times New Roman" w:hAnsi="Times New Roman" w:cs="Times New Roman"/>
                <w:color w:val="000000"/>
                <w:szCs w:val="20"/>
              </w:rPr>
              <w:t>Aparelho de Ar Condicionado, Split, Hi-Wall, capacidade de refrigeração de 18.000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37A7237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2207A608" w14:textId="77777777" w:rsidR="00A02CC5" w:rsidRPr="001512ED" w:rsidRDefault="00A02CC5" w:rsidP="00A02CC5">
            <w:pPr>
              <w:jc w:val="center"/>
              <w:rPr>
                <w:rFonts w:ascii="Times New Roman" w:hAnsi="Times New Roman" w:cs="Times New Roman"/>
                <w:color w:val="000000"/>
                <w:szCs w:val="20"/>
              </w:rPr>
            </w:pPr>
            <w:r>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A793DA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83FD53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3E4524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 xml:space="preserve">R$ </w:t>
            </w:r>
            <w:r>
              <w:rPr>
                <w:rFonts w:ascii="Times New Roman" w:hAnsi="Times New Roman" w:cs="Times New Roman"/>
                <w:color w:val="000000"/>
                <w:szCs w:val="20"/>
              </w:rPr>
              <w:t>49.5</w:t>
            </w:r>
            <w:r w:rsidRPr="001512ED">
              <w:rPr>
                <w:rFonts w:ascii="Times New Roman" w:hAnsi="Times New Roman" w:cs="Times New Roman"/>
                <w:color w:val="000000"/>
                <w:szCs w:val="20"/>
              </w:rPr>
              <w:t>00,00</w:t>
            </w:r>
          </w:p>
        </w:tc>
      </w:tr>
      <w:tr w:rsidR="00A02CC5" w:rsidRPr="001512ED" w14:paraId="38B3C63A"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2483D2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3501" w:type="dxa"/>
            <w:gridSpan w:val="3"/>
            <w:tcBorders>
              <w:top w:val="nil"/>
              <w:left w:val="nil"/>
              <w:bottom w:val="single" w:sz="8" w:space="0" w:color="auto"/>
              <w:right w:val="single" w:sz="8" w:space="0" w:color="auto"/>
            </w:tcBorders>
            <w:shd w:val="clear" w:color="auto" w:fill="auto"/>
            <w:vAlign w:val="center"/>
            <w:hideMark/>
          </w:tcPr>
          <w:p w14:paraId="702DD421"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22.000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292FD8F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2BA379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398B94D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3ADA8D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R$ 3.999,00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D6E39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R$ 59.985,00</w:t>
            </w:r>
          </w:p>
        </w:tc>
      </w:tr>
      <w:tr w:rsidR="00A02CC5" w:rsidRPr="001512ED" w14:paraId="7871ED32" w14:textId="77777777" w:rsidTr="00A02CC5">
        <w:trPr>
          <w:trHeight w:val="1501"/>
        </w:trPr>
        <w:tc>
          <w:tcPr>
            <w:tcW w:w="668" w:type="dxa"/>
            <w:tcBorders>
              <w:top w:val="single" w:sz="4" w:space="0" w:color="000000"/>
              <w:left w:val="single" w:sz="4" w:space="0" w:color="auto"/>
              <w:bottom w:val="single" w:sz="4" w:space="0" w:color="auto"/>
              <w:right w:val="single" w:sz="4" w:space="0" w:color="auto"/>
            </w:tcBorders>
            <w:shd w:val="clear" w:color="auto" w:fill="auto"/>
            <w:vAlign w:val="center"/>
            <w:hideMark/>
          </w:tcPr>
          <w:p w14:paraId="63C869C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w:t>
            </w:r>
          </w:p>
        </w:tc>
        <w:tc>
          <w:tcPr>
            <w:tcW w:w="3501" w:type="dxa"/>
            <w:gridSpan w:val="3"/>
            <w:tcBorders>
              <w:top w:val="single" w:sz="4" w:space="0" w:color="000000"/>
              <w:left w:val="nil"/>
              <w:bottom w:val="single" w:sz="8" w:space="0" w:color="auto"/>
              <w:right w:val="single" w:sz="8" w:space="0" w:color="auto"/>
            </w:tcBorders>
            <w:shd w:val="clear" w:color="auto" w:fill="auto"/>
            <w:vAlign w:val="center"/>
            <w:hideMark/>
          </w:tcPr>
          <w:p w14:paraId="1A8EAE71"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24.000 BTUs na cor branca. Tensão monofásica 220V. Sistema Inverter e Fluído R410A (incluso). Classificação energética A no INMETRO. Ciclo Reverso Quente e frio. Acompanha controle remoto com pilha ou bateria.</w:t>
            </w:r>
          </w:p>
        </w:tc>
        <w:tc>
          <w:tcPr>
            <w:tcW w:w="1119" w:type="dxa"/>
            <w:tcBorders>
              <w:top w:val="single" w:sz="4" w:space="0" w:color="000000"/>
              <w:left w:val="single" w:sz="4" w:space="0" w:color="auto"/>
              <w:bottom w:val="single" w:sz="4" w:space="0" w:color="auto"/>
              <w:right w:val="single" w:sz="4" w:space="0" w:color="auto"/>
            </w:tcBorders>
            <w:shd w:val="clear" w:color="auto" w:fill="auto"/>
            <w:vAlign w:val="center"/>
            <w:hideMark/>
          </w:tcPr>
          <w:p w14:paraId="6EC6F2E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vAlign w:val="center"/>
            <w:hideMark/>
          </w:tcPr>
          <w:p w14:paraId="6161573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single" w:sz="4" w:space="0" w:color="000000"/>
              <w:left w:val="nil"/>
              <w:bottom w:val="single" w:sz="4" w:space="0" w:color="auto"/>
              <w:right w:val="single" w:sz="4" w:space="0" w:color="000000"/>
            </w:tcBorders>
          </w:tcPr>
          <w:p w14:paraId="6E5AD38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vAlign w:val="center"/>
            <w:hideMark/>
          </w:tcPr>
          <w:p w14:paraId="2D71F5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R$ 4.200,00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07DE5B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R$ 42.000,00</w:t>
            </w:r>
          </w:p>
        </w:tc>
      </w:tr>
      <w:tr w:rsidR="00A02CC5" w:rsidRPr="001512ED" w14:paraId="742C4BAB" w14:textId="77777777" w:rsidTr="00A02CC5">
        <w:trPr>
          <w:trHeight w:val="1723"/>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5A596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3501" w:type="dxa"/>
            <w:gridSpan w:val="3"/>
            <w:tcBorders>
              <w:top w:val="nil"/>
              <w:left w:val="nil"/>
              <w:bottom w:val="single" w:sz="8" w:space="0" w:color="auto"/>
              <w:right w:val="single" w:sz="8" w:space="0" w:color="auto"/>
            </w:tcBorders>
            <w:shd w:val="clear" w:color="auto" w:fill="auto"/>
            <w:vAlign w:val="center"/>
            <w:hideMark/>
          </w:tcPr>
          <w:p w14:paraId="7C8484B4"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30.000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02E3E1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7B3EA77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2DAC3D7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43BF64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08A49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R$ 32.550,00</w:t>
            </w:r>
          </w:p>
        </w:tc>
      </w:tr>
      <w:tr w:rsidR="00A02CC5" w:rsidRPr="001512ED" w14:paraId="7E8B720F" w14:textId="77777777" w:rsidTr="00A02CC5">
        <w:trPr>
          <w:trHeight w:val="1691"/>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625FE0B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7</w:t>
            </w:r>
          </w:p>
        </w:tc>
        <w:tc>
          <w:tcPr>
            <w:tcW w:w="3501" w:type="dxa"/>
            <w:gridSpan w:val="3"/>
            <w:tcBorders>
              <w:top w:val="nil"/>
              <w:left w:val="nil"/>
              <w:bottom w:val="single" w:sz="8" w:space="0" w:color="auto"/>
              <w:right w:val="single" w:sz="8" w:space="0" w:color="auto"/>
            </w:tcBorders>
            <w:shd w:val="clear" w:color="auto" w:fill="auto"/>
            <w:vAlign w:val="center"/>
            <w:hideMark/>
          </w:tcPr>
          <w:p w14:paraId="133DE285"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Aparelho de Ar Condicionado, Split, Hi-Wall, capacidade de refrigeração de 36.000 BTUs na cor branca. Tensão monofásica 220V. Sistema Inverter e Fluído R410A (incluso). Classificação energética A no INMETRO. Ciclo Reverso Quente e frio.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4827C7B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392537D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63DCA2E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22614EC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R$ 6.850,00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A19101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R$ 47.950,00</w:t>
            </w:r>
          </w:p>
        </w:tc>
      </w:tr>
      <w:tr w:rsidR="00A02CC5" w:rsidRPr="001512ED" w14:paraId="4E90642E" w14:textId="77777777" w:rsidTr="00A02CC5">
        <w:trPr>
          <w:trHeight w:val="978"/>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46A3A7A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3501" w:type="dxa"/>
            <w:gridSpan w:val="3"/>
            <w:tcBorders>
              <w:top w:val="nil"/>
              <w:left w:val="nil"/>
              <w:bottom w:val="single" w:sz="8" w:space="0" w:color="auto"/>
              <w:right w:val="single" w:sz="8" w:space="0" w:color="auto"/>
            </w:tcBorders>
            <w:shd w:val="clear" w:color="auto" w:fill="auto"/>
            <w:vAlign w:val="center"/>
            <w:hideMark/>
          </w:tcPr>
          <w:p w14:paraId="0F62A0D6" w14:textId="77777777" w:rsidR="00A02CC5" w:rsidRPr="001512ED" w:rsidRDefault="00A02CC5" w:rsidP="00A02CC5">
            <w:pPr>
              <w:jc w:val="both"/>
              <w:rPr>
                <w:rFonts w:ascii="Times New Roman" w:hAnsi="Times New Roman" w:cs="Times New Roman"/>
                <w:color w:val="000000"/>
                <w:szCs w:val="20"/>
              </w:rPr>
            </w:pPr>
            <w:r w:rsidRPr="001512ED">
              <w:rPr>
                <w:rFonts w:ascii="Times New Roman" w:hAnsi="Times New Roman" w:cs="Times New Roman"/>
                <w:color w:val="000000"/>
                <w:szCs w:val="20"/>
              </w:rPr>
              <w:t>Cortina de Ar Condicionado (controlador de fluxo de ar), medida de 150cm na cor branca. Tensão monofásica 220V. Acompanha controle remoto com pilha ou bateria.</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55C0E0F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63828E6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229D4A1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072F9A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839056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R$ 11.000,00</w:t>
            </w:r>
          </w:p>
        </w:tc>
      </w:tr>
      <w:tr w:rsidR="00A02CC5" w:rsidRPr="001512ED" w14:paraId="2298AF36" w14:textId="77777777" w:rsidTr="00A02CC5">
        <w:trPr>
          <w:trHeight w:val="39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46021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3501" w:type="dxa"/>
            <w:gridSpan w:val="3"/>
            <w:tcBorders>
              <w:top w:val="single" w:sz="4" w:space="0" w:color="auto"/>
              <w:left w:val="nil"/>
              <w:bottom w:val="single" w:sz="4" w:space="0" w:color="auto"/>
              <w:right w:val="single" w:sz="4" w:space="0" w:color="auto"/>
            </w:tcBorders>
            <w:shd w:val="clear" w:color="auto" w:fill="auto"/>
            <w:vAlign w:val="bottom"/>
            <w:hideMark/>
          </w:tcPr>
          <w:p w14:paraId="4701C26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298B02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4DEF9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0926A57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AA641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72647A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70C8B77D" w14:textId="77777777" w:rsidTr="00A02CC5">
        <w:trPr>
          <w:trHeight w:val="49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6866B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3501" w:type="dxa"/>
            <w:gridSpan w:val="3"/>
            <w:tcBorders>
              <w:top w:val="nil"/>
              <w:left w:val="nil"/>
              <w:bottom w:val="single" w:sz="4" w:space="0" w:color="auto"/>
              <w:right w:val="single" w:sz="4" w:space="0" w:color="auto"/>
            </w:tcBorders>
            <w:shd w:val="clear" w:color="auto" w:fill="auto"/>
            <w:vAlign w:val="bottom"/>
            <w:hideMark/>
          </w:tcPr>
          <w:p w14:paraId="7DDCD8F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1C7D03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30C86E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12A0CDD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E04D3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A224BF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42F39F00" w14:textId="77777777" w:rsidTr="00A02CC5">
        <w:trPr>
          <w:trHeight w:val="408"/>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F342D2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11</w:t>
            </w:r>
          </w:p>
        </w:tc>
        <w:tc>
          <w:tcPr>
            <w:tcW w:w="3501" w:type="dxa"/>
            <w:gridSpan w:val="3"/>
            <w:tcBorders>
              <w:top w:val="nil"/>
              <w:left w:val="nil"/>
              <w:bottom w:val="single" w:sz="4" w:space="0" w:color="auto"/>
              <w:right w:val="single" w:sz="4" w:space="0" w:color="auto"/>
            </w:tcBorders>
            <w:shd w:val="clear" w:color="auto" w:fill="auto"/>
            <w:vAlign w:val="bottom"/>
            <w:hideMark/>
          </w:tcPr>
          <w:p w14:paraId="6FB5C71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18.000 BTUs</w:t>
            </w:r>
          </w:p>
        </w:tc>
        <w:tc>
          <w:tcPr>
            <w:tcW w:w="1119" w:type="dxa"/>
            <w:tcBorders>
              <w:top w:val="nil"/>
              <w:left w:val="nil"/>
              <w:bottom w:val="single" w:sz="4" w:space="0" w:color="auto"/>
              <w:right w:val="single" w:sz="4" w:space="0" w:color="auto"/>
            </w:tcBorders>
            <w:shd w:val="clear" w:color="auto" w:fill="auto"/>
            <w:noWrap/>
            <w:vAlign w:val="center"/>
            <w:hideMark/>
          </w:tcPr>
          <w:p w14:paraId="2BA318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AFAE50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1078" w:type="dxa"/>
            <w:gridSpan w:val="2"/>
            <w:tcBorders>
              <w:top w:val="nil"/>
              <w:left w:val="nil"/>
              <w:bottom w:val="single" w:sz="4" w:space="0" w:color="auto"/>
              <w:right w:val="single" w:sz="4" w:space="0" w:color="000000"/>
            </w:tcBorders>
          </w:tcPr>
          <w:p w14:paraId="76305F9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8CFB98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40C9D1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R$ 4.400,00</w:t>
            </w:r>
          </w:p>
        </w:tc>
      </w:tr>
      <w:tr w:rsidR="00A02CC5" w:rsidRPr="001512ED" w14:paraId="779722BC" w14:textId="77777777" w:rsidTr="00A02CC5">
        <w:trPr>
          <w:trHeight w:val="49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727917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3501" w:type="dxa"/>
            <w:gridSpan w:val="3"/>
            <w:tcBorders>
              <w:top w:val="nil"/>
              <w:left w:val="nil"/>
              <w:bottom w:val="single" w:sz="4" w:space="0" w:color="auto"/>
              <w:right w:val="single" w:sz="4" w:space="0" w:color="auto"/>
            </w:tcBorders>
            <w:shd w:val="clear" w:color="auto" w:fill="auto"/>
            <w:vAlign w:val="bottom"/>
            <w:hideMark/>
          </w:tcPr>
          <w:p w14:paraId="6403C96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22.000 BTUs</w:t>
            </w:r>
          </w:p>
        </w:tc>
        <w:tc>
          <w:tcPr>
            <w:tcW w:w="1119" w:type="dxa"/>
            <w:tcBorders>
              <w:top w:val="nil"/>
              <w:left w:val="nil"/>
              <w:bottom w:val="single" w:sz="4" w:space="0" w:color="auto"/>
              <w:right w:val="single" w:sz="4" w:space="0" w:color="auto"/>
            </w:tcBorders>
            <w:shd w:val="clear" w:color="auto" w:fill="auto"/>
            <w:noWrap/>
            <w:vAlign w:val="center"/>
            <w:hideMark/>
          </w:tcPr>
          <w:p w14:paraId="00538D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060A4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36A5FB2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8A060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BA8D8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R$ 3.900,00</w:t>
            </w:r>
          </w:p>
        </w:tc>
      </w:tr>
      <w:tr w:rsidR="00A02CC5" w:rsidRPr="001512ED" w14:paraId="2EE9C191" w14:textId="77777777" w:rsidTr="00A02CC5">
        <w:trPr>
          <w:trHeight w:val="43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C1C854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13</w:t>
            </w:r>
          </w:p>
        </w:tc>
        <w:tc>
          <w:tcPr>
            <w:tcW w:w="3501" w:type="dxa"/>
            <w:gridSpan w:val="3"/>
            <w:tcBorders>
              <w:top w:val="nil"/>
              <w:left w:val="nil"/>
              <w:bottom w:val="single" w:sz="4" w:space="0" w:color="auto"/>
              <w:right w:val="single" w:sz="4" w:space="0" w:color="auto"/>
            </w:tcBorders>
            <w:shd w:val="clear" w:color="auto" w:fill="auto"/>
            <w:vAlign w:val="bottom"/>
            <w:hideMark/>
          </w:tcPr>
          <w:p w14:paraId="6D32B05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24.000 BTUs</w:t>
            </w:r>
          </w:p>
        </w:tc>
        <w:tc>
          <w:tcPr>
            <w:tcW w:w="1119" w:type="dxa"/>
            <w:tcBorders>
              <w:top w:val="nil"/>
              <w:left w:val="nil"/>
              <w:bottom w:val="single" w:sz="4" w:space="0" w:color="auto"/>
              <w:right w:val="single" w:sz="4" w:space="0" w:color="auto"/>
            </w:tcBorders>
            <w:shd w:val="clear" w:color="auto" w:fill="auto"/>
            <w:noWrap/>
            <w:vAlign w:val="center"/>
            <w:hideMark/>
          </w:tcPr>
          <w:p w14:paraId="4CA2E9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0D422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0543C14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359DC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96B92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0CFFE78D" w14:textId="77777777" w:rsidTr="00A02CC5">
        <w:trPr>
          <w:trHeight w:val="51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8B3AE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14</w:t>
            </w:r>
          </w:p>
        </w:tc>
        <w:tc>
          <w:tcPr>
            <w:tcW w:w="3501" w:type="dxa"/>
            <w:gridSpan w:val="3"/>
            <w:tcBorders>
              <w:top w:val="nil"/>
              <w:left w:val="nil"/>
              <w:bottom w:val="single" w:sz="4" w:space="0" w:color="auto"/>
              <w:right w:val="single" w:sz="4" w:space="0" w:color="auto"/>
            </w:tcBorders>
            <w:shd w:val="clear" w:color="auto" w:fill="auto"/>
            <w:vAlign w:val="bottom"/>
            <w:hideMark/>
          </w:tcPr>
          <w:p w14:paraId="002F6C5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365B2E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30D0A4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064F619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E60A3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C6D02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77CB968A" w14:textId="77777777" w:rsidTr="00A02CC5">
        <w:trPr>
          <w:trHeight w:val="56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062D0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3501" w:type="dxa"/>
            <w:gridSpan w:val="3"/>
            <w:tcBorders>
              <w:top w:val="nil"/>
              <w:left w:val="nil"/>
              <w:bottom w:val="single" w:sz="4" w:space="0" w:color="auto"/>
              <w:right w:val="single" w:sz="4" w:space="0" w:color="auto"/>
            </w:tcBorders>
            <w:shd w:val="clear" w:color="auto" w:fill="auto"/>
            <w:vAlign w:val="bottom"/>
            <w:hideMark/>
          </w:tcPr>
          <w:p w14:paraId="79D96B3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24F437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7FCBEC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462FC9E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260CB0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659A2E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R$ 8.800,00</w:t>
            </w:r>
          </w:p>
        </w:tc>
      </w:tr>
      <w:tr w:rsidR="00A02CC5" w:rsidRPr="001512ED" w14:paraId="1976E9FE" w14:textId="77777777" w:rsidTr="00A02CC5">
        <w:trPr>
          <w:trHeight w:val="7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85B1A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16</w:t>
            </w:r>
          </w:p>
        </w:tc>
        <w:tc>
          <w:tcPr>
            <w:tcW w:w="3501" w:type="dxa"/>
            <w:gridSpan w:val="3"/>
            <w:tcBorders>
              <w:top w:val="nil"/>
              <w:left w:val="nil"/>
              <w:bottom w:val="single" w:sz="4" w:space="0" w:color="auto"/>
              <w:right w:val="single" w:sz="4" w:space="0" w:color="auto"/>
            </w:tcBorders>
            <w:shd w:val="clear" w:color="auto" w:fill="auto"/>
            <w:vAlign w:val="bottom"/>
            <w:hideMark/>
          </w:tcPr>
          <w:p w14:paraId="3A11AFD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12.000 BTUs, Sistema INVERTER, Quente e Frio, marca: ELGIN</w:t>
            </w:r>
          </w:p>
        </w:tc>
        <w:tc>
          <w:tcPr>
            <w:tcW w:w="1119" w:type="dxa"/>
            <w:tcBorders>
              <w:top w:val="nil"/>
              <w:left w:val="nil"/>
              <w:bottom w:val="single" w:sz="4" w:space="0" w:color="auto"/>
              <w:right w:val="single" w:sz="4" w:space="0" w:color="auto"/>
            </w:tcBorders>
            <w:shd w:val="clear" w:color="auto" w:fill="auto"/>
            <w:noWrap/>
            <w:vAlign w:val="center"/>
            <w:hideMark/>
          </w:tcPr>
          <w:p w14:paraId="5392FE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93B68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073109B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F4EB1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90ED7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R$ 13.200,00</w:t>
            </w:r>
          </w:p>
        </w:tc>
      </w:tr>
      <w:tr w:rsidR="00A02CC5" w:rsidRPr="001512ED" w14:paraId="1FE4BE98" w14:textId="77777777" w:rsidTr="00A02CC5">
        <w:trPr>
          <w:trHeight w:val="9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1FB6C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17</w:t>
            </w:r>
          </w:p>
        </w:tc>
        <w:tc>
          <w:tcPr>
            <w:tcW w:w="3501" w:type="dxa"/>
            <w:gridSpan w:val="3"/>
            <w:tcBorders>
              <w:top w:val="nil"/>
              <w:left w:val="nil"/>
              <w:bottom w:val="single" w:sz="4" w:space="0" w:color="auto"/>
              <w:right w:val="single" w:sz="4" w:space="0" w:color="auto"/>
            </w:tcBorders>
            <w:shd w:val="clear" w:color="auto" w:fill="auto"/>
            <w:vAlign w:val="bottom"/>
            <w:hideMark/>
          </w:tcPr>
          <w:p w14:paraId="2580F8D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5FD6A40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86058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3337739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1593F6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7E2B92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R$ 13.500,00</w:t>
            </w:r>
          </w:p>
        </w:tc>
      </w:tr>
      <w:tr w:rsidR="00A02CC5" w:rsidRPr="001512ED" w14:paraId="0AB08459" w14:textId="77777777" w:rsidTr="00A02CC5">
        <w:trPr>
          <w:trHeight w:val="377"/>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2570890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18</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69450FF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22.000 BTUs, Sistema INVERTER, Quente e Frio, marcas: ELECTROLUX, KOMECO</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1982EC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4EB795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single" w:sz="4" w:space="0" w:color="000000"/>
              <w:left w:val="nil"/>
              <w:bottom w:val="single" w:sz="4" w:space="0" w:color="auto"/>
              <w:right w:val="single" w:sz="4" w:space="0" w:color="000000"/>
            </w:tcBorders>
          </w:tcPr>
          <w:p w14:paraId="73F25FF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3458D46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R$ 1.700,00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4ED98AD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R$ 10.200,00</w:t>
            </w:r>
          </w:p>
        </w:tc>
      </w:tr>
      <w:tr w:rsidR="00A02CC5" w:rsidRPr="001512ED" w14:paraId="077173E2" w14:textId="77777777" w:rsidTr="00A02CC5">
        <w:trPr>
          <w:trHeight w:val="37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0D1F1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19</w:t>
            </w:r>
          </w:p>
        </w:tc>
        <w:tc>
          <w:tcPr>
            <w:tcW w:w="3501" w:type="dxa"/>
            <w:gridSpan w:val="3"/>
            <w:tcBorders>
              <w:top w:val="nil"/>
              <w:left w:val="nil"/>
              <w:bottom w:val="single" w:sz="4" w:space="0" w:color="auto"/>
              <w:right w:val="single" w:sz="4" w:space="0" w:color="auto"/>
            </w:tcBorders>
            <w:shd w:val="clear" w:color="auto" w:fill="auto"/>
            <w:vAlign w:val="bottom"/>
            <w:hideMark/>
          </w:tcPr>
          <w:p w14:paraId="0136D49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split de 24.000 BTUs, Sistema INVERTER, 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2F8578E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E7BC8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5DBC3E2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9A95CC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R$ 1.800,00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15866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R$ 12.600,00</w:t>
            </w:r>
          </w:p>
        </w:tc>
      </w:tr>
      <w:tr w:rsidR="00A02CC5" w:rsidRPr="001512ED" w14:paraId="7C594CEE" w14:textId="77777777" w:rsidTr="00A02CC5">
        <w:trPr>
          <w:trHeight w:val="40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6775A2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20</w:t>
            </w:r>
          </w:p>
        </w:tc>
        <w:tc>
          <w:tcPr>
            <w:tcW w:w="3501" w:type="dxa"/>
            <w:gridSpan w:val="3"/>
            <w:tcBorders>
              <w:top w:val="nil"/>
              <w:left w:val="nil"/>
              <w:bottom w:val="single" w:sz="4" w:space="0" w:color="auto"/>
              <w:right w:val="single" w:sz="4" w:space="0" w:color="auto"/>
            </w:tcBorders>
            <w:shd w:val="clear" w:color="auto" w:fill="auto"/>
            <w:vAlign w:val="bottom"/>
            <w:hideMark/>
          </w:tcPr>
          <w:p w14:paraId="4BCA54B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2C210CC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AF42AC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5418D64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7E1230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30AB1F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R$ 2.370,00</w:t>
            </w:r>
          </w:p>
        </w:tc>
      </w:tr>
      <w:tr w:rsidR="00A02CC5" w:rsidRPr="001512ED" w14:paraId="7976398B" w14:textId="77777777" w:rsidTr="00A02CC5">
        <w:trPr>
          <w:trHeight w:val="33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8E933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21</w:t>
            </w:r>
          </w:p>
        </w:tc>
        <w:tc>
          <w:tcPr>
            <w:tcW w:w="3501" w:type="dxa"/>
            <w:gridSpan w:val="3"/>
            <w:tcBorders>
              <w:top w:val="nil"/>
              <w:left w:val="nil"/>
              <w:bottom w:val="single" w:sz="4" w:space="0" w:color="auto"/>
              <w:right w:val="single" w:sz="4" w:space="0" w:color="auto"/>
            </w:tcBorders>
            <w:shd w:val="clear" w:color="auto" w:fill="auto"/>
            <w:vAlign w:val="bottom"/>
            <w:hideMark/>
          </w:tcPr>
          <w:p w14:paraId="75631AD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60AB2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36C02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31A8A89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E5781C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1A13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230049E3" w14:textId="77777777" w:rsidTr="00A02CC5">
        <w:trPr>
          <w:trHeight w:val="44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78A91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22</w:t>
            </w:r>
          </w:p>
        </w:tc>
        <w:tc>
          <w:tcPr>
            <w:tcW w:w="3501" w:type="dxa"/>
            <w:gridSpan w:val="3"/>
            <w:tcBorders>
              <w:top w:val="nil"/>
              <w:left w:val="nil"/>
              <w:bottom w:val="single" w:sz="4" w:space="0" w:color="auto"/>
              <w:right w:val="single" w:sz="4" w:space="0" w:color="auto"/>
            </w:tcBorders>
            <w:shd w:val="clear" w:color="auto" w:fill="auto"/>
            <w:vAlign w:val="bottom"/>
            <w:hideMark/>
          </w:tcPr>
          <w:p w14:paraId="2A07DBC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15.000 BTUs</w:t>
            </w:r>
          </w:p>
        </w:tc>
        <w:tc>
          <w:tcPr>
            <w:tcW w:w="1119" w:type="dxa"/>
            <w:tcBorders>
              <w:top w:val="nil"/>
              <w:left w:val="nil"/>
              <w:bottom w:val="single" w:sz="4" w:space="0" w:color="auto"/>
              <w:right w:val="single" w:sz="4" w:space="0" w:color="auto"/>
            </w:tcBorders>
            <w:shd w:val="clear" w:color="auto" w:fill="auto"/>
            <w:noWrap/>
            <w:vAlign w:val="center"/>
            <w:hideMark/>
          </w:tcPr>
          <w:p w14:paraId="0A885D7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C7703E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6CDCEAE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22BF4F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B623E6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r>
      <w:tr w:rsidR="00A02CC5" w:rsidRPr="001512ED" w14:paraId="4670FCCC" w14:textId="77777777" w:rsidTr="00A02CC5">
        <w:trPr>
          <w:trHeight w:val="39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D1F4ED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23</w:t>
            </w:r>
          </w:p>
        </w:tc>
        <w:tc>
          <w:tcPr>
            <w:tcW w:w="3501" w:type="dxa"/>
            <w:gridSpan w:val="3"/>
            <w:tcBorders>
              <w:top w:val="nil"/>
              <w:left w:val="nil"/>
              <w:bottom w:val="single" w:sz="4" w:space="0" w:color="auto"/>
              <w:right w:val="single" w:sz="4" w:space="0" w:color="auto"/>
            </w:tcBorders>
            <w:shd w:val="clear" w:color="auto" w:fill="auto"/>
            <w:vAlign w:val="bottom"/>
            <w:hideMark/>
          </w:tcPr>
          <w:p w14:paraId="1520BC5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Compressor para aparelho de ar condicionado tipo janela de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23E52EF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A4794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172317A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84ED2C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2F830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R$ 1.200,00</w:t>
            </w:r>
          </w:p>
        </w:tc>
      </w:tr>
      <w:tr w:rsidR="00A02CC5" w:rsidRPr="001512ED" w14:paraId="1213B75F" w14:textId="77777777" w:rsidTr="00A02CC5">
        <w:trPr>
          <w:trHeight w:val="64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79EF9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24</w:t>
            </w:r>
          </w:p>
        </w:tc>
        <w:tc>
          <w:tcPr>
            <w:tcW w:w="3501" w:type="dxa"/>
            <w:gridSpan w:val="3"/>
            <w:tcBorders>
              <w:top w:val="nil"/>
              <w:left w:val="nil"/>
              <w:bottom w:val="single" w:sz="4" w:space="0" w:color="auto"/>
              <w:right w:val="single" w:sz="4" w:space="0" w:color="auto"/>
            </w:tcBorders>
            <w:shd w:val="clear" w:color="auto" w:fill="auto"/>
            <w:vAlign w:val="bottom"/>
            <w:hideMark/>
          </w:tcPr>
          <w:p w14:paraId="28DD13F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445425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B24FFE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9</w:t>
            </w:r>
          </w:p>
        </w:tc>
        <w:tc>
          <w:tcPr>
            <w:tcW w:w="1078" w:type="dxa"/>
            <w:gridSpan w:val="2"/>
            <w:tcBorders>
              <w:top w:val="nil"/>
              <w:left w:val="nil"/>
              <w:bottom w:val="single" w:sz="4" w:space="0" w:color="auto"/>
              <w:right w:val="single" w:sz="4" w:space="0" w:color="000000"/>
            </w:tcBorders>
          </w:tcPr>
          <w:p w14:paraId="0579447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844481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E8EA9C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R$ 2.070,00</w:t>
            </w:r>
          </w:p>
        </w:tc>
      </w:tr>
      <w:tr w:rsidR="00A02CC5" w:rsidRPr="001512ED" w14:paraId="4B34D902" w14:textId="77777777" w:rsidTr="00A02CC5">
        <w:trPr>
          <w:trHeight w:val="65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96E71F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3501" w:type="dxa"/>
            <w:gridSpan w:val="3"/>
            <w:tcBorders>
              <w:top w:val="nil"/>
              <w:left w:val="nil"/>
              <w:bottom w:val="single" w:sz="4" w:space="0" w:color="auto"/>
              <w:right w:val="single" w:sz="4" w:space="0" w:color="auto"/>
            </w:tcBorders>
            <w:shd w:val="clear" w:color="auto" w:fill="auto"/>
            <w:vAlign w:val="bottom"/>
            <w:hideMark/>
          </w:tcPr>
          <w:p w14:paraId="3D16918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5DACE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62B1D6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4F13AF9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1431B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683D95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R$ 5.500,00</w:t>
            </w:r>
          </w:p>
        </w:tc>
      </w:tr>
      <w:tr w:rsidR="00A02CC5" w:rsidRPr="001512ED" w14:paraId="31F92AFF" w14:textId="77777777" w:rsidTr="00A02CC5">
        <w:trPr>
          <w:trHeight w:val="51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57600B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26</w:t>
            </w:r>
          </w:p>
        </w:tc>
        <w:tc>
          <w:tcPr>
            <w:tcW w:w="3501" w:type="dxa"/>
            <w:gridSpan w:val="3"/>
            <w:tcBorders>
              <w:top w:val="nil"/>
              <w:left w:val="nil"/>
              <w:bottom w:val="single" w:sz="4" w:space="0" w:color="auto"/>
              <w:right w:val="single" w:sz="4" w:space="0" w:color="auto"/>
            </w:tcBorders>
            <w:shd w:val="clear" w:color="auto" w:fill="auto"/>
            <w:vAlign w:val="bottom"/>
            <w:hideMark/>
          </w:tcPr>
          <w:p w14:paraId="5B07126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18.000 BTUs</w:t>
            </w:r>
          </w:p>
        </w:tc>
        <w:tc>
          <w:tcPr>
            <w:tcW w:w="1119" w:type="dxa"/>
            <w:tcBorders>
              <w:top w:val="nil"/>
              <w:left w:val="nil"/>
              <w:bottom w:val="single" w:sz="4" w:space="0" w:color="auto"/>
              <w:right w:val="single" w:sz="4" w:space="0" w:color="auto"/>
            </w:tcBorders>
            <w:shd w:val="clear" w:color="auto" w:fill="auto"/>
            <w:noWrap/>
            <w:vAlign w:val="center"/>
            <w:hideMark/>
          </w:tcPr>
          <w:p w14:paraId="395AA9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6190B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w:t>
            </w:r>
          </w:p>
        </w:tc>
        <w:tc>
          <w:tcPr>
            <w:tcW w:w="1078" w:type="dxa"/>
            <w:gridSpan w:val="2"/>
            <w:tcBorders>
              <w:top w:val="nil"/>
              <w:left w:val="nil"/>
              <w:bottom w:val="single" w:sz="4" w:space="0" w:color="auto"/>
              <w:right w:val="single" w:sz="4" w:space="0" w:color="000000"/>
            </w:tcBorders>
          </w:tcPr>
          <w:p w14:paraId="69D8138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1725E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BAB34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R$ 1.960,00</w:t>
            </w:r>
          </w:p>
        </w:tc>
      </w:tr>
      <w:tr w:rsidR="00A02CC5" w:rsidRPr="001512ED" w14:paraId="06BA60D8" w14:textId="77777777" w:rsidTr="00A02CC5">
        <w:trPr>
          <w:trHeight w:val="5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EF342A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27</w:t>
            </w:r>
          </w:p>
        </w:tc>
        <w:tc>
          <w:tcPr>
            <w:tcW w:w="3501" w:type="dxa"/>
            <w:gridSpan w:val="3"/>
            <w:tcBorders>
              <w:top w:val="nil"/>
              <w:left w:val="nil"/>
              <w:bottom w:val="single" w:sz="4" w:space="0" w:color="auto"/>
              <w:right w:val="single" w:sz="4" w:space="0" w:color="auto"/>
            </w:tcBorders>
            <w:shd w:val="clear" w:color="auto" w:fill="auto"/>
            <w:vAlign w:val="bottom"/>
            <w:hideMark/>
          </w:tcPr>
          <w:p w14:paraId="15515F4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22.000 BTUs</w:t>
            </w:r>
          </w:p>
        </w:tc>
        <w:tc>
          <w:tcPr>
            <w:tcW w:w="1119" w:type="dxa"/>
            <w:tcBorders>
              <w:top w:val="nil"/>
              <w:left w:val="nil"/>
              <w:bottom w:val="single" w:sz="4" w:space="0" w:color="auto"/>
              <w:right w:val="single" w:sz="4" w:space="0" w:color="auto"/>
            </w:tcBorders>
            <w:shd w:val="clear" w:color="auto" w:fill="auto"/>
            <w:noWrap/>
            <w:vAlign w:val="center"/>
            <w:hideMark/>
          </w:tcPr>
          <w:p w14:paraId="6DC119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4050D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70D8378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1D6A29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2273F7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R$ 1.650,00</w:t>
            </w:r>
          </w:p>
        </w:tc>
      </w:tr>
      <w:tr w:rsidR="00A02CC5" w:rsidRPr="001512ED" w14:paraId="0B10B0FB" w14:textId="77777777" w:rsidTr="00A02CC5">
        <w:trPr>
          <w:trHeight w:val="66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72203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28</w:t>
            </w:r>
          </w:p>
        </w:tc>
        <w:tc>
          <w:tcPr>
            <w:tcW w:w="3501" w:type="dxa"/>
            <w:gridSpan w:val="3"/>
            <w:tcBorders>
              <w:top w:val="nil"/>
              <w:left w:val="nil"/>
              <w:bottom w:val="single" w:sz="4" w:space="0" w:color="auto"/>
              <w:right w:val="single" w:sz="4" w:space="0" w:color="auto"/>
            </w:tcBorders>
            <w:shd w:val="clear" w:color="auto" w:fill="auto"/>
            <w:vAlign w:val="bottom"/>
            <w:hideMark/>
          </w:tcPr>
          <w:p w14:paraId="2EE0C4D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24.000 BTUs</w:t>
            </w:r>
          </w:p>
        </w:tc>
        <w:tc>
          <w:tcPr>
            <w:tcW w:w="1119" w:type="dxa"/>
            <w:tcBorders>
              <w:top w:val="nil"/>
              <w:left w:val="nil"/>
              <w:bottom w:val="single" w:sz="4" w:space="0" w:color="auto"/>
              <w:right w:val="single" w:sz="4" w:space="0" w:color="auto"/>
            </w:tcBorders>
            <w:shd w:val="clear" w:color="auto" w:fill="auto"/>
            <w:noWrap/>
            <w:vAlign w:val="center"/>
            <w:hideMark/>
          </w:tcPr>
          <w:p w14:paraId="7FEC50B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7E213F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2724B24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5D8864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EA3C0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R$ 3.360,00</w:t>
            </w:r>
          </w:p>
        </w:tc>
      </w:tr>
      <w:tr w:rsidR="00A02CC5" w:rsidRPr="001512ED" w14:paraId="6C6E7109" w14:textId="77777777" w:rsidTr="00A02CC5">
        <w:trPr>
          <w:trHeight w:val="67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A6241D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29</w:t>
            </w:r>
          </w:p>
        </w:tc>
        <w:tc>
          <w:tcPr>
            <w:tcW w:w="3501" w:type="dxa"/>
            <w:gridSpan w:val="3"/>
            <w:tcBorders>
              <w:top w:val="nil"/>
              <w:left w:val="nil"/>
              <w:bottom w:val="single" w:sz="4" w:space="0" w:color="auto"/>
              <w:right w:val="single" w:sz="4" w:space="0" w:color="auto"/>
            </w:tcBorders>
            <w:shd w:val="clear" w:color="auto" w:fill="auto"/>
            <w:vAlign w:val="bottom"/>
            <w:hideMark/>
          </w:tcPr>
          <w:p w14:paraId="468562F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e hélice da unidade externa para aparelho de ar condicionado modelo split de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0633B4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8AC8A2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w:t>
            </w:r>
          </w:p>
        </w:tc>
        <w:tc>
          <w:tcPr>
            <w:tcW w:w="1078" w:type="dxa"/>
            <w:gridSpan w:val="2"/>
            <w:tcBorders>
              <w:top w:val="nil"/>
              <w:left w:val="nil"/>
              <w:bottom w:val="single" w:sz="4" w:space="0" w:color="auto"/>
              <w:right w:val="single" w:sz="4" w:space="0" w:color="000000"/>
            </w:tcBorders>
          </w:tcPr>
          <w:p w14:paraId="5E3C8D9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4101BF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90DAB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R$ 3.360,00</w:t>
            </w:r>
          </w:p>
        </w:tc>
      </w:tr>
      <w:tr w:rsidR="00A02CC5" w:rsidRPr="001512ED" w14:paraId="07A8A791" w14:textId="77777777" w:rsidTr="00A02CC5">
        <w:trPr>
          <w:trHeight w:val="4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3F3637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30</w:t>
            </w:r>
          </w:p>
        </w:tc>
        <w:tc>
          <w:tcPr>
            <w:tcW w:w="3501" w:type="dxa"/>
            <w:gridSpan w:val="3"/>
            <w:tcBorders>
              <w:top w:val="nil"/>
              <w:left w:val="nil"/>
              <w:bottom w:val="single" w:sz="4" w:space="0" w:color="auto"/>
              <w:right w:val="single" w:sz="4" w:space="0" w:color="auto"/>
            </w:tcBorders>
            <w:shd w:val="clear" w:color="auto" w:fill="auto"/>
            <w:vAlign w:val="bottom"/>
            <w:hideMark/>
          </w:tcPr>
          <w:p w14:paraId="0B3C06E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9.000 BTUs</w:t>
            </w:r>
          </w:p>
        </w:tc>
        <w:tc>
          <w:tcPr>
            <w:tcW w:w="1119" w:type="dxa"/>
            <w:tcBorders>
              <w:top w:val="nil"/>
              <w:left w:val="nil"/>
              <w:bottom w:val="single" w:sz="4" w:space="0" w:color="auto"/>
              <w:right w:val="single" w:sz="4" w:space="0" w:color="auto"/>
            </w:tcBorders>
            <w:shd w:val="clear" w:color="auto" w:fill="auto"/>
            <w:noWrap/>
            <w:vAlign w:val="center"/>
            <w:hideMark/>
          </w:tcPr>
          <w:p w14:paraId="18E0AB2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E11A5B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w:t>
            </w:r>
          </w:p>
        </w:tc>
        <w:tc>
          <w:tcPr>
            <w:tcW w:w="1078" w:type="dxa"/>
            <w:gridSpan w:val="2"/>
            <w:tcBorders>
              <w:top w:val="nil"/>
              <w:left w:val="nil"/>
              <w:bottom w:val="single" w:sz="4" w:space="0" w:color="auto"/>
              <w:right w:val="single" w:sz="4" w:space="0" w:color="000000"/>
            </w:tcBorders>
          </w:tcPr>
          <w:p w14:paraId="06104FE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AD7122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7DF96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R$ 1.350,00</w:t>
            </w:r>
          </w:p>
        </w:tc>
      </w:tr>
      <w:tr w:rsidR="00A02CC5" w:rsidRPr="001512ED" w14:paraId="7E08E046"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C31138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31</w:t>
            </w:r>
          </w:p>
        </w:tc>
        <w:tc>
          <w:tcPr>
            <w:tcW w:w="3501" w:type="dxa"/>
            <w:gridSpan w:val="3"/>
            <w:tcBorders>
              <w:top w:val="nil"/>
              <w:left w:val="nil"/>
              <w:bottom w:val="single" w:sz="4" w:space="0" w:color="auto"/>
              <w:right w:val="single" w:sz="4" w:space="0" w:color="auto"/>
            </w:tcBorders>
            <w:shd w:val="clear" w:color="auto" w:fill="auto"/>
            <w:vAlign w:val="bottom"/>
            <w:hideMark/>
          </w:tcPr>
          <w:p w14:paraId="31C7288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406B11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695920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130FD9C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22198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DDDB8D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0E7109DC" w14:textId="77777777" w:rsidTr="00A02CC5">
        <w:trPr>
          <w:trHeight w:val="4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590EB4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32</w:t>
            </w:r>
          </w:p>
        </w:tc>
        <w:tc>
          <w:tcPr>
            <w:tcW w:w="3501" w:type="dxa"/>
            <w:gridSpan w:val="3"/>
            <w:tcBorders>
              <w:top w:val="nil"/>
              <w:left w:val="nil"/>
              <w:bottom w:val="single" w:sz="4" w:space="0" w:color="auto"/>
              <w:right w:val="single" w:sz="4" w:space="0" w:color="auto"/>
            </w:tcBorders>
            <w:shd w:val="clear" w:color="auto" w:fill="auto"/>
            <w:vAlign w:val="bottom"/>
            <w:hideMark/>
          </w:tcPr>
          <w:p w14:paraId="139E8A1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15.000 BTUs</w:t>
            </w:r>
          </w:p>
        </w:tc>
        <w:tc>
          <w:tcPr>
            <w:tcW w:w="1119" w:type="dxa"/>
            <w:tcBorders>
              <w:top w:val="nil"/>
              <w:left w:val="nil"/>
              <w:bottom w:val="single" w:sz="4" w:space="0" w:color="auto"/>
              <w:right w:val="single" w:sz="4" w:space="0" w:color="auto"/>
            </w:tcBorders>
            <w:shd w:val="clear" w:color="auto" w:fill="auto"/>
            <w:noWrap/>
            <w:vAlign w:val="center"/>
            <w:hideMark/>
          </w:tcPr>
          <w:p w14:paraId="442353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A358E9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13AADB5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CAC84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15D2C1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11AA8414"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193E37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33</w:t>
            </w:r>
          </w:p>
        </w:tc>
        <w:tc>
          <w:tcPr>
            <w:tcW w:w="3501" w:type="dxa"/>
            <w:gridSpan w:val="3"/>
            <w:tcBorders>
              <w:top w:val="nil"/>
              <w:left w:val="nil"/>
              <w:bottom w:val="single" w:sz="4" w:space="0" w:color="auto"/>
              <w:right w:val="single" w:sz="4" w:space="0" w:color="auto"/>
            </w:tcBorders>
            <w:shd w:val="clear" w:color="auto" w:fill="auto"/>
            <w:vAlign w:val="bottom"/>
            <w:hideMark/>
          </w:tcPr>
          <w:p w14:paraId="4189011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de ventilador do aparelho de ar condicionado tipo janela de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3FFC0BE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3606A8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w:t>
            </w:r>
          </w:p>
        </w:tc>
        <w:tc>
          <w:tcPr>
            <w:tcW w:w="1078" w:type="dxa"/>
            <w:gridSpan w:val="2"/>
            <w:tcBorders>
              <w:top w:val="nil"/>
              <w:left w:val="nil"/>
              <w:bottom w:val="single" w:sz="4" w:space="0" w:color="auto"/>
              <w:right w:val="single" w:sz="4" w:space="0" w:color="000000"/>
            </w:tcBorders>
          </w:tcPr>
          <w:p w14:paraId="64E3112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61534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690877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r>
      <w:tr w:rsidR="00A02CC5" w:rsidRPr="001512ED" w14:paraId="2F5E08B2" w14:textId="77777777" w:rsidTr="00A02CC5">
        <w:trPr>
          <w:trHeight w:val="40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599B98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34</w:t>
            </w:r>
          </w:p>
        </w:tc>
        <w:tc>
          <w:tcPr>
            <w:tcW w:w="3501" w:type="dxa"/>
            <w:gridSpan w:val="3"/>
            <w:tcBorders>
              <w:top w:val="nil"/>
              <w:left w:val="nil"/>
              <w:bottom w:val="single" w:sz="4" w:space="0" w:color="auto"/>
              <w:right w:val="single" w:sz="4" w:space="0" w:color="auto"/>
            </w:tcBorders>
            <w:shd w:val="clear" w:color="auto" w:fill="auto"/>
            <w:vAlign w:val="bottom"/>
            <w:hideMark/>
          </w:tcPr>
          <w:p w14:paraId="0570183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da evaporadora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385E90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EDE903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27</w:t>
            </w:r>
          </w:p>
        </w:tc>
        <w:tc>
          <w:tcPr>
            <w:tcW w:w="1078" w:type="dxa"/>
            <w:gridSpan w:val="2"/>
            <w:tcBorders>
              <w:top w:val="nil"/>
              <w:left w:val="nil"/>
              <w:bottom w:val="single" w:sz="4" w:space="0" w:color="auto"/>
              <w:right w:val="single" w:sz="4" w:space="0" w:color="000000"/>
            </w:tcBorders>
          </w:tcPr>
          <w:p w14:paraId="5B4F0B6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27674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55D179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R$ 12.150,00</w:t>
            </w:r>
          </w:p>
        </w:tc>
      </w:tr>
      <w:tr w:rsidR="00A02CC5" w:rsidRPr="001512ED" w14:paraId="38D3C1E7" w14:textId="77777777" w:rsidTr="00A02CC5">
        <w:trPr>
          <w:trHeight w:val="5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580582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35</w:t>
            </w:r>
          </w:p>
        </w:tc>
        <w:tc>
          <w:tcPr>
            <w:tcW w:w="3501" w:type="dxa"/>
            <w:gridSpan w:val="3"/>
            <w:tcBorders>
              <w:top w:val="nil"/>
              <w:left w:val="nil"/>
              <w:bottom w:val="single" w:sz="4" w:space="0" w:color="auto"/>
              <w:right w:val="single" w:sz="4" w:space="0" w:color="auto"/>
            </w:tcBorders>
            <w:shd w:val="clear" w:color="auto" w:fill="auto"/>
            <w:vAlign w:val="bottom"/>
            <w:hideMark/>
          </w:tcPr>
          <w:p w14:paraId="67C3831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Motor do ventilador da evaporadora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528849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181CF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C09B90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C0D1C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E03F4D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R$ 9.750,00</w:t>
            </w:r>
          </w:p>
        </w:tc>
      </w:tr>
      <w:tr w:rsidR="00A02CC5" w:rsidRPr="001512ED" w14:paraId="487CE5BD"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EC29B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36</w:t>
            </w:r>
          </w:p>
        </w:tc>
        <w:tc>
          <w:tcPr>
            <w:tcW w:w="3501" w:type="dxa"/>
            <w:gridSpan w:val="3"/>
            <w:tcBorders>
              <w:top w:val="nil"/>
              <w:left w:val="nil"/>
              <w:bottom w:val="single" w:sz="4" w:space="0" w:color="auto"/>
              <w:right w:val="single" w:sz="4" w:space="0" w:color="auto"/>
            </w:tcBorders>
            <w:shd w:val="clear" w:color="auto" w:fill="auto"/>
            <w:vAlign w:val="bottom"/>
            <w:hideMark/>
          </w:tcPr>
          <w:p w14:paraId="7ADFDBF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Hélice do condensador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90774E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E1D268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F5BC3B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E6FFF9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9AC77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37DEE924"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A865D9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37</w:t>
            </w:r>
          </w:p>
        </w:tc>
        <w:tc>
          <w:tcPr>
            <w:tcW w:w="3501" w:type="dxa"/>
            <w:gridSpan w:val="3"/>
            <w:tcBorders>
              <w:top w:val="nil"/>
              <w:left w:val="nil"/>
              <w:bottom w:val="single" w:sz="4" w:space="0" w:color="auto"/>
              <w:right w:val="single" w:sz="4" w:space="0" w:color="auto"/>
            </w:tcBorders>
            <w:shd w:val="clear" w:color="auto" w:fill="auto"/>
            <w:vAlign w:val="bottom"/>
            <w:hideMark/>
          </w:tcPr>
          <w:p w14:paraId="0FC0A90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Hélice do condensador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6D21E0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7A83F2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C8C659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122D75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0AC950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2AC42A18" w14:textId="77777777" w:rsidTr="00A02CC5">
        <w:trPr>
          <w:trHeight w:val="52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DA2E6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38</w:t>
            </w:r>
          </w:p>
        </w:tc>
        <w:tc>
          <w:tcPr>
            <w:tcW w:w="3501" w:type="dxa"/>
            <w:gridSpan w:val="3"/>
            <w:tcBorders>
              <w:top w:val="nil"/>
              <w:left w:val="nil"/>
              <w:bottom w:val="single" w:sz="4" w:space="0" w:color="auto"/>
              <w:right w:val="single" w:sz="4" w:space="0" w:color="auto"/>
            </w:tcBorders>
            <w:shd w:val="clear" w:color="auto" w:fill="auto"/>
            <w:vAlign w:val="bottom"/>
            <w:hideMark/>
          </w:tcPr>
          <w:p w14:paraId="6D75FB6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Turbina da evaporadora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6239E39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1DD4E4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0211EB7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483FC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67A3EB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3DE18E20" w14:textId="77777777" w:rsidTr="00A02CC5">
        <w:trPr>
          <w:trHeight w:val="525"/>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28F937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39</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19181CC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Turbina da evaporadora tipo split de 18.000 à 30.000 BTUs</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4D15107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3C2600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18F8675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0CA19CB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R$ 480,00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2F0715F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R$ 7.200,00</w:t>
            </w:r>
          </w:p>
        </w:tc>
      </w:tr>
      <w:tr w:rsidR="00A02CC5" w:rsidRPr="001512ED" w14:paraId="2CD36AE8" w14:textId="77777777" w:rsidTr="00A02CC5">
        <w:trPr>
          <w:trHeight w:val="7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11637B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40</w:t>
            </w:r>
          </w:p>
        </w:tc>
        <w:tc>
          <w:tcPr>
            <w:tcW w:w="3501" w:type="dxa"/>
            <w:gridSpan w:val="3"/>
            <w:tcBorders>
              <w:top w:val="nil"/>
              <w:left w:val="nil"/>
              <w:bottom w:val="single" w:sz="4" w:space="0" w:color="auto"/>
              <w:right w:val="single" w:sz="4" w:space="0" w:color="auto"/>
            </w:tcBorders>
            <w:shd w:val="clear" w:color="auto" w:fill="auto"/>
            <w:vAlign w:val="bottom"/>
            <w:hideMark/>
          </w:tcPr>
          <w:p w14:paraId="1C645C5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513869C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C3EB2C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0C5DAB6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08554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617DF0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2EDB5179" w14:textId="77777777" w:rsidTr="00A02CC5">
        <w:trPr>
          <w:trHeight w:val="6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5B90C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41</w:t>
            </w:r>
          </w:p>
        </w:tc>
        <w:tc>
          <w:tcPr>
            <w:tcW w:w="3501" w:type="dxa"/>
            <w:gridSpan w:val="3"/>
            <w:tcBorders>
              <w:top w:val="nil"/>
              <w:left w:val="nil"/>
              <w:bottom w:val="single" w:sz="4" w:space="0" w:color="auto"/>
              <w:right w:val="single" w:sz="4" w:space="0" w:color="auto"/>
            </w:tcBorders>
            <w:shd w:val="clear" w:color="auto" w:fill="auto"/>
            <w:vAlign w:val="bottom"/>
            <w:hideMark/>
          </w:tcPr>
          <w:p w14:paraId="6711298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187302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F33B5E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DD62AB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C32B4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303CFDA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0581DA3A" w14:textId="77777777" w:rsidTr="00A02CC5">
        <w:trPr>
          <w:trHeight w:val="34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ED161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42</w:t>
            </w:r>
          </w:p>
        </w:tc>
        <w:tc>
          <w:tcPr>
            <w:tcW w:w="3501" w:type="dxa"/>
            <w:gridSpan w:val="3"/>
            <w:tcBorders>
              <w:top w:val="nil"/>
              <w:left w:val="nil"/>
              <w:bottom w:val="single" w:sz="4" w:space="0" w:color="auto"/>
              <w:right w:val="single" w:sz="4" w:space="0" w:color="auto"/>
            </w:tcBorders>
            <w:shd w:val="clear" w:color="auto" w:fill="auto"/>
            <w:vAlign w:val="bottom"/>
            <w:hideMark/>
          </w:tcPr>
          <w:p w14:paraId="3186191A"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Termostato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007DD6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69362B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0F3E4A3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3B2EA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1C9605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R$ 1.520,00</w:t>
            </w:r>
          </w:p>
        </w:tc>
      </w:tr>
      <w:tr w:rsidR="00A02CC5" w:rsidRPr="001512ED" w14:paraId="1081C1AA" w14:textId="77777777" w:rsidTr="00A02CC5">
        <w:trPr>
          <w:trHeight w:val="57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19D96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43</w:t>
            </w:r>
          </w:p>
        </w:tc>
        <w:tc>
          <w:tcPr>
            <w:tcW w:w="3501" w:type="dxa"/>
            <w:gridSpan w:val="3"/>
            <w:tcBorders>
              <w:top w:val="nil"/>
              <w:left w:val="nil"/>
              <w:bottom w:val="single" w:sz="4" w:space="0" w:color="auto"/>
              <w:right w:val="single" w:sz="4" w:space="0" w:color="auto"/>
            </w:tcBorders>
            <w:shd w:val="clear" w:color="auto" w:fill="auto"/>
            <w:vAlign w:val="bottom"/>
            <w:hideMark/>
          </w:tcPr>
          <w:p w14:paraId="75ADEA2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2BFC5A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B277CF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04F1111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F29ED5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682BC6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6DC78315" w14:textId="77777777" w:rsidTr="00A02CC5">
        <w:trPr>
          <w:trHeight w:val="55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CEF43F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44</w:t>
            </w:r>
          </w:p>
        </w:tc>
        <w:tc>
          <w:tcPr>
            <w:tcW w:w="3501" w:type="dxa"/>
            <w:gridSpan w:val="3"/>
            <w:tcBorders>
              <w:top w:val="nil"/>
              <w:left w:val="nil"/>
              <w:bottom w:val="single" w:sz="4" w:space="0" w:color="auto"/>
              <w:right w:val="single" w:sz="4" w:space="0" w:color="auto"/>
            </w:tcBorders>
            <w:shd w:val="clear" w:color="auto" w:fill="auto"/>
            <w:vAlign w:val="bottom"/>
            <w:hideMark/>
          </w:tcPr>
          <w:p w14:paraId="620E3C5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572D63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3423D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F4762B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0A1CA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9DF122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1CDE4CF4" w14:textId="77777777" w:rsidTr="00A02CC5">
        <w:trPr>
          <w:trHeight w:val="56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9FCA99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45</w:t>
            </w:r>
          </w:p>
        </w:tc>
        <w:tc>
          <w:tcPr>
            <w:tcW w:w="3501" w:type="dxa"/>
            <w:gridSpan w:val="3"/>
            <w:tcBorders>
              <w:top w:val="nil"/>
              <w:left w:val="nil"/>
              <w:bottom w:val="single" w:sz="4" w:space="0" w:color="auto"/>
              <w:right w:val="single" w:sz="4" w:space="0" w:color="auto"/>
            </w:tcBorders>
            <w:shd w:val="clear" w:color="auto" w:fill="auto"/>
            <w:vAlign w:val="bottom"/>
            <w:hideMark/>
          </w:tcPr>
          <w:p w14:paraId="0D024A7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Sensor de temperatura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2BEE82F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822A3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63E4962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361B5F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68F272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R$ 1.600,00</w:t>
            </w:r>
          </w:p>
        </w:tc>
      </w:tr>
      <w:tr w:rsidR="00A02CC5" w:rsidRPr="001512ED" w14:paraId="09E388CB" w14:textId="77777777" w:rsidTr="00A02CC5">
        <w:trPr>
          <w:trHeight w:val="55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73AE6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46</w:t>
            </w:r>
          </w:p>
        </w:tc>
        <w:tc>
          <w:tcPr>
            <w:tcW w:w="3501" w:type="dxa"/>
            <w:gridSpan w:val="3"/>
            <w:tcBorders>
              <w:top w:val="nil"/>
              <w:left w:val="nil"/>
              <w:bottom w:val="single" w:sz="4" w:space="0" w:color="auto"/>
              <w:right w:val="single" w:sz="4" w:space="0" w:color="auto"/>
            </w:tcBorders>
            <w:shd w:val="clear" w:color="auto" w:fill="auto"/>
            <w:vAlign w:val="bottom"/>
            <w:hideMark/>
          </w:tcPr>
          <w:p w14:paraId="499D861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Capacitor de partida para aparelhos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3B2E2B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54A6C9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3357E1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632A43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FD217B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R$ 2.250,00</w:t>
            </w:r>
          </w:p>
        </w:tc>
      </w:tr>
      <w:tr w:rsidR="00A02CC5" w:rsidRPr="001512ED" w14:paraId="0C3EA094" w14:textId="77777777" w:rsidTr="00A02CC5">
        <w:trPr>
          <w:trHeight w:val="56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9037CA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47</w:t>
            </w:r>
          </w:p>
        </w:tc>
        <w:tc>
          <w:tcPr>
            <w:tcW w:w="3501" w:type="dxa"/>
            <w:gridSpan w:val="3"/>
            <w:tcBorders>
              <w:top w:val="nil"/>
              <w:left w:val="nil"/>
              <w:bottom w:val="single" w:sz="4" w:space="0" w:color="auto"/>
              <w:right w:val="single" w:sz="4" w:space="0" w:color="auto"/>
            </w:tcBorders>
            <w:shd w:val="clear" w:color="auto" w:fill="auto"/>
            <w:vAlign w:val="bottom"/>
            <w:hideMark/>
          </w:tcPr>
          <w:p w14:paraId="15D2199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Capacitor de partida para aparelhos de ar 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382D7B1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3D91A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AED6E1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1A5772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3D98E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R$ 2.250,00</w:t>
            </w:r>
          </w:p>
        </w:tc>
      </w:tr>
      <w:tr w:rsidR="00A02CC5" w:rsidRPr="001512ED" w14:paraId="59D5A8DF" w14:textId="77777777" w:rsidTr="00A02CC5">
        <w:trPr>
          <w:trHeight w:val="68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9A2F52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48</w:t>
            </w:r>
          </w:p>
        </w:tc>
        <w:tc>
          <w:tcPr>
            <w:tcW w:w="3501" w:type="dxa"/>
            <w:gridSpan w:val="3"/>
            <w:tcBorders>
              <w:top w:val="nil"/>
              <w:left w:val="nil"/>
              <w:bottom w:val="single" w:sz="4" w:space="0" w:color="auto"/>
              <w:right w:val="single" w:sz="4" w:space="0" w:color="auto"/>
            </w:tcBorders>
            <w:shd w:val="clear" w:color="auto" w:fill="auto"/>
            <w:vAlign w:val="bottom"/>
            <w:hideMark/>
          </w:tcPr>
          <w:p w14:paraId="5BA4AE0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eletrônica de comando para  aparelho de ar condicionado tipo split de 9.000 à 36.000 BTUs</w:t>
            </w:r>
          </w:p>
        </w:tc>
        <w:tc>
          <w:tcPr>
            <w:tcW w:w="1119" w:type="dxa"/>
            <w:tcBorders>
              <w:top w:val="nil"/>
              <w:left w:val="nil"/>
              <w:bottom w:val="single" w:sz="4" w:space="0" w:color="auto"/>
              <w:right w:val="single" w:sz="4" w:space="0" w:color="auto"/>
            </w:tcBorders>
            <w:shd w:val="clear" w:color="auto" w:fill="auto"/>
            <w:noWrap/>
            <w:vAlign w:val="center"/>
            <w:hideMark/>
          </w:tcPr>
          <w:p w14:paraId="57B4B4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A70412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25</w:t>
            </w:r>
          </w:p>
        </w:tc>
        <w:tc>
          <w:tcPr>
            <w:tcW w:w="1078" w:type="dxa"/>
            <w:gridSpan w:val="2"/>
            <w:tcBorders>
              <w:top w:val="nil"/>
              <w:left w:val="nil"/>
              <w:bottom w:val="single" w:sz="4" w:space="0" w:color="auto"/>
              <w:right w:val="single" w:sz="4" w:space="0" w:color="000000"/>
            </w:tcBorders>
          </w:tcPr>
          <w:p w14:paraId="4F80D1E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C018F7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2E9AE7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R$ 8.750,00</w:t>
            </w:r>
          </w:p>
        </w:tc>
      </w:tr>
      <w:tr w:rsidR="00A02CC5" w:rsidRPr="001512ED" w14:paraId="15E138B3" w14:textId="77777777" w:rsidTr="00A02CC5">
        <w:trPr>
          <w:trHeight w:val="697"/>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4BC56F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49</w:t>
            </w:r>
          </w:p>
        </w:tc>
        <w:tc>
          <w:tcPr>
            <w:tcW w:w="3501" w:type="dxa"/>
            <w:gridSpan w:val="3"/>
            <w:tcBorders>
              <w:top w:val="nil"/>
              <w:left w:val="nil"/>
              <w:bottom w:val="single" w:sz="4" w:space="0" w:color="auto"/>
              <w:right w:val="single" w:sz="4" w:space="0" w:color="auto"/>
            </w:tcBorders>
            <w:shd w:val="clear" w:color="auto" w:fill="auto"/>
            <w:vAlign w:val="bottom"/>
            <w:hideMark/>
          </w:tcPr>
          <w:p w14:paraId="78613E6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45A425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54253B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1C93639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D612B5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3C98AD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R$ 11.400,00</w:t>
            </w:r>
          </w:p>
        </w:tc>
      </w:tr>
      <w:tr w:rsidR="00A02CC5" w:rsidRPr="001512ED" w14:paraId="31F80CB1" w14:textId="77777777" w:rsidTr="00A02CC5">
        <w:trPr>
          <w:trHeight w:val="90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C48DA9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3501" w:type="dxa"/>
            <w:gridSpan w:val="3"/>
            <w:tcBorders>
              <w:top w:val="nil"/>
              <w:left w:val="nil"/>
              <w:bottom w:val="single" w:sz="4" w:space="0" w:color="auto"/>
              <w:right w:val="single" w:sz="4" w:space="0" w:color="auto"/>
            </w:tcBorders>
            <w:shd w:val="clear" w:color="auto" w:fill="auto"/>
            <w:vAlign w:val="bottom"/>
            <w:hideMark/>
          </w:tcPr>
          <w:p w14:paraId="11F7534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12.000 BTUs, Sistema INVERTER, Quente e Frio, marca: ELGIN</w:t>
            </w:r>
          </w:p>
        </w:tc>
        <w:tc>
          <w:tcPr>
            <w:tcW w:w="1119" w:type="dxa"/>
            <w:tcBorders>
              <w:top w:val="nil"/>
              <w:left w:val="nil"/>
              <w:bottom w:val="single" w:sz="4" w:space="0" w:color="auto"/>
              <w:right w:val="single" w:sz="4" w:space="0" w:color="auto"/>
            </w:tcBorders>
            <w:shd w:val="clear" w:color="auto" w:fill="auto"/>
            <w:noWrap/>
            <w:vAlign w:val="center"/>
            <w:hideMark/>
          </w:tcPr>
          <w:p w14:paraId="5841FAF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646D1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5D8F19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EB9B7C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5CC19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R$ 14.250,00</w:t>
            </w:r>
          </w:p>
        </w:tc>
      </w:tr>
      <w:tr w:rsidR="00A02CC5" w:rsidRPr="001512ED" w14:paraId="2CF02234" w14:textId="77777777" w:rsidTr="00A02CC5">
        <w:trPr>
          <w:trHeight w:val="69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40BAE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51</w:t>
            </w:r>
          </w:p>
        </w:tc>
        <w:tc>
          <w:tcPr>
            <w:tcW w:w="3501" w:type="dxa"/>
            <w:gridSpan w:val="3"/>
            <w:tcBorders>
              <w:top w:val="nil"/>
              <w:left w:val="nil"/>
              <w:bottom w:val="single" w:sz="4" w:space="0" w:color="auto"/>
              <w:right w:val="single" w:sz="4" w:space="0" w:color="auto"/>
            </w:tcBorders>
            <w:shd w:val="clear" w:color="auto" w:fill="auto"/>
            <w:vAlign w:val="bottom"/>
            <w:hideMark/>
          </w:tcPr>
          <w:p w14:paraId="1F381A08"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464B64D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567A3C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403F5A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6F4872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DF28BF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4003BF1B" w14:textId="77777777" w:rsidTr="00A02CC5">
        <w:trPr>
          <w:trHeight w:val="87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35CE3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52</w:t>
            </w:r>
          </w:p>
        </w:tc>
        <w:tc>
          <w:tcPr>
            <w:tcW w:w="3501" w:type="dxa"/>
            <w:gridSpan w:val="3"/>
            <w:tcBorders>
              <w:top w:val="nil"/>
              <w:left w:val="nil"/>
              <w:bottom w:val="single" w:sz="4" w:space="0" w:color="auto"/>
              <w:right w:val="single" w:sz="4" w:space="0" w:color="auto"/>
            </w:tcBorders>
            <w:shd w:val="clear" w:color="auto" w:fill="auto"/>
            <w:vAlign w:val="bottom"/>
            <w:hideMark/>
          </w:tcPr>
          <w:p w14:paraId="6D8ECCA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condensadora de aparelho de ar condicionado tipo split de 22.000 BTUs, Sistema INVERTER, Quente e Frio, marcas: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1A4F0C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59F438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29EE27E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07E64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BD1F07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39530ABF" w14:textId="77777777" w:rsidTr="00A02CC5">
        <w:trPr>
          <w:trHeight w:val="94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AC7449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53</w:t>
            </w:r>
          </w:p>
        </w:tc>
        <w:tc>
          <w:tcPr>
            <w:tcW w:w="3501" w:type="dxa"/>
            <w:gridSpan w:val="3"/>
            <w:tcBorders>
              <w:top w:val="nil"/>
              <w:left w:val="nil"/>
              <w:bottom w:val="single" w:sz="4" w:space="0" w:color="auto"/>
              <w:right w:val="single" w:sz="4" w:space="0" w:color="auto"/>
            </w:tcBorders>
            <w:shd w:val="clear" w:color="auto" w:fill="auto"/>
            <w:vAlign w:val="bottom"/>
            <w:hideMark/>
          </w:tcPr>
          <w:p w14:paraId="799FA0F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Placa de comando para a condensadora de aparelho de ar condicionado tipo split de 24.000 BTUs, Sistema INVERTER, </w:t>
            </w:r>
            <w:r w:rsidRPr="001512ED">
              <w:rPr>
                <w:rFonts w:ascii="Times New Roman" w:hAnsi="Times New Roman" w:cs="Times New Roman"/>
                <w:color w:val="000000"/>
                <w:szCs w:val="20"/>
              </w:rPr>
              <w:lastRenderedPageBreak/>
              <w:t>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7BEECF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38C6B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D16DA3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0BF4B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5C0323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183A9418" w14:textId="77777777" w:rsidTr="00A02CC5">
        <w:trPr>
          <w:trHeight w:val="834"/>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1D0260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54</w:t>
            </w:r>
          </w:p>
        </w:tc>
        <w:tc>
          <w:tcPr>
            <w:tcW w:w="3501" w:type="dxa"/>
            <w:gridSpan w:val="3"/>
            <w:tcBorders>
              <w:top w:val="nil"/>
              <w:left w:val="nil"/>
              <w:bottom w:val="single" w:sz="4" w:space="0" w:color="auto"/>
              <w:right w:val="single" w:sz="4" w:space="0" w:color="auto"/>
            </w:tcBorders>
            <w:shd w:val="clear" w:color="auto" w:fill="auto"/>
            <w:vAlign w:val="bottom"/>
            <w:hideMark/>
          </w:tcPr>
          <w:p w14:paraId="694F3F1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9.000 BTUs, Sistema INVERTER, Quente e Frio, marca: PHILCO</w:t>
            </w:r>
          </w:p>
        </w:tc>
        <w:tc>
          <w:tcPr>
            <w:tcW w:w="1119" w:type="dxa"/>
            <w:tcBorders>
              <w:top w:val="nil"/>
              <w:left w:val="nil"/>
              <w:bottom w:val="single" w:sz="4" w:space="0" w:color="auto"/>
              <w:right w:val="single" w:sz="4" w:space="0" w:color="auto"/>
            </w:tcBorders>
            <w:shd w:val="clear" w:color="auto" w:fill="auto"/>
            <w:noWrap/>
            <w:vAlign w:val="center"/>
            <w:hideMark/>
          </w:tcPr>
          <w:p w14:paraId="20354F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83E30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44E8042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3F5643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812E72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R$ 11.400,00</w:t>
            </w:r>
          </w:p>
        </w:tc>
      </w:tr>
      <w:tr w:rsidR="00A02CC5" w:rsidRPr="001512ED" w14:paraId="1FE460BE" w14:textId="77777777" w:rsidTr="00A02CC5">
        <w:trPr>
          <w:trHeight w:val="1350"/>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A5016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55</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0D87147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12.000 BTUs, Sistema INVERTER, Quente e Frio, marca: ELGIN</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1228948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39D62E6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68BFADF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1C82AB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5BE94AB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R$ 14.250,00</w:t>
            </w:r>
          </w:p>
        </w:tc>
      </w:tr>
      <w:tr w:rsidR="00A02CC5" w:rsidRPr="001512ED" w14:paraId="1A4F3DD6" w14:textId="77777777" w:rsidTr="00A02CC5">
        <w:trPr>
          <w:trHeight w:val="51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760221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56</w:t>
            </w:r>
          </w:p>
        </w:tc>
        <w:tc>
          <w:tcPr>
            <w:tcW w:w="3501" w:type="dxa"/>
            <w:gridSpan w:val="3"/>
            <w:tcBorders>
              <w:top w:val="nil"/>
              <w:left w:val="nil"/>
              <w:bottom w:val="single" w:sz="4" w:space="0" w:color="auto"/>
              <w:right w:val="single" w:sz="4" w:space="0" w:color="auto"/>
            </w:tcBorders>
            <w:shd w:val="clear" w:color="auto" w:fill="auto"/>
            <w:vAlign w:val="bottom"/>
            <w:hideMark/>
          </w:tcPr>
          <w:p w14:paraId="5E0836E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18.000 BTUs, Sistema INVERTER, Quente e Frio, marcas: PHILCO,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7C2FFD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82BB4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1FB84D7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C80CC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4346D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2BBC34EF" w14:textId="77777777" w:rsidTr="00A02CC5">
        <w:trPr>
          <w:trHeight w:val="1086"/>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D0406A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57</w:t>
            </w:r>
          </w:p>
        </w:tc>
        <w:tc>
          <w:tcPr>
            <w:tcW w:w="3501" w:type="dxa"/>
            <w:gridSpan w:val="3"/>
            <w:tcBorders>
              <w:top w:val="nil"/>
              <w:left w:val="nil"/>
              <w:bottom w:val="single" w:sz="4" w:space="0" w:color="auto"/>
              <w:right w:val="single" w:sz="4" w:space="0" w:color="auto"/>
            </w:tcBorders>
            <w:shd w:val="clear" w:color="auto" w:fill="auto"/>
            <w:vAlign w:val="bottom"/>
            <w:hideMark/>
          </w:tcPr>
          <w:p w14:paraId="4E7FC1D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22.000 BTUs, Sistema INVERTER, Quente e Frio, marcas: ELECTROLUX, KOMECO</w:t>
            </w:r>
          </w:p>
        </w:tc>
        <w:tc>
          <w:tcPr>
            <w:tcW w:w="1119" w:type="dxa"/>
            <w:tcBorders>
              <w:top w:val="nil"/>
              <w:left w:val="nil"/>
              <w:bottom w:val="single" w:sz="4" w:space="0" w:color="auto"/>
              <w:right w:val="single" w:sz="4" w:space="0" w:color="auto"/>
            </w:tcBorders>
            <w:shd w:val="clear" w:color="auto" w:fill="auto"/>
            <w:noWrap/>
            <w:vAlign w:val="center"/>
            <w:hideMark/>
          </w:tcPr>
          <w:p w14:paraId="163CC73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4B2C4C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493494B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139D25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2477E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3731F608" w14:textId="77777777" w:rsidTr="00A02CC5">
        <w:trPr>
          <w:trHeight w:val="11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6E47833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58</w:t>
            </w:r>
          </w:p>
        </w:tc>
        <w:tc>
          <w:tcPr>
            <w:tcW w:w="3501" w:type="dxa"/>
            <w:gridSpan w:val="3"/>
            <w:tcBorders>
              <w:top w:val="nil"/>
              <w:left w:val="nil"/>
              <w:bottom w:val="single" w:sz="4" w:space="0" w:color="auto"/>
              <w:right w:val="single" w:sz="4" w:space="0" w:color="auto"/>
            </w:tcBorders>
            <w:shd w:val="clear" w:color="auto" w:fill="auto"/>
            <w:vAlign w:val="bottom"/>
            <w:hideMark/>
          </w:tcPr>
          <w:p w14:paraId="4882852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Placa de comando para a evaporadora de aparelho de ar condicionado tipo split de 24.000 BTUs, Sistema INVERTER, Quente e Frio, marcas: TCL, KOMECO</w:t>
            </w:r>
          </w:p>
        </w:tc>
        <w:tc>
          <w:tcPr>
            <w:tcW w:w="1119" w:type="dxa"/>
            <w:tcBorders>
              <w:top w:val="nil"/>
              <w:left w:val="nil"/>
              <w:bottom w:val="single" w:sz="4" w:space="0" w:color="auto"/>
              <w:right w:val="single" w:sz="4" w:space="0" w:color="auto"/>
            </w:tcBorders>
            <w:shd w:val="clear" w:color="auto" w:fill="auto"/>
            <w:noWrap/>
            <w:vAlign w:val="center"/>
            <w:hideMark/>
          </w:tcPr>
          <w:p w14:paraId="523AFE1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C317DE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51B916A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4A72D4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C800AF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R$ 9.500,00</w:t>
            </w:r>
          </w:p>
        </w:tc>
      </w:tr>
      <w:tr w:rsidR="00A02CC5" w:rsidRPr="001512ED" w14:paraId="538EC780" w14:textId="77777777" w:rsidTr="00A02CC5">
        <w:trPr>
          <w:trHeight w:val="69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2B869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59</w:t>
            </w:r>
          </w:p>
        </w:tc>
        <w:tc>
          <w:tcPr>
            <w:tcW w:w="3501" w:type="dxa"/>
            <w:gridSpan w:val="3"/>
            <w:tcBorders>
              <w:top w:val="nil"/>
              <w:left w:val="nil"/>
              <w:bottom w:val="single" w:sz="4" w:space="0" w:color="auto"/>
              <w:right w:val="single" w:sz="4" w:space="0" w:color="auto"/>
            </w:tcBorders>
            <w:shd w:val="clear" w:color="auto" w:fill="auto"/>
            <w:vAlign w:val="bottom"/>
            <w:hideMark/>
          </w:tcPr>
          <w:p w14:paraId="47AA75A5"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Contatora para aparelho de ar condionado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71701A0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4A345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20</w:t>
            </w:r>
          </w:p>
        </w:tc>
        <w:tc>
          <w:tcPr>
            <w:tcW w:w="1078" w:type="dxa"/>
            <w:gridSpan w:val="2"/>
            <w:tcBorders>
              <w:top w:val="nil"/>
              <w:left w:val="nil"/>
              <w:bottom w:val="single" w:sz="4" w:space="0" w:color="auto"/>
              <w:right w:val="single" w:sz="4" w:space="0" w:color="000000"/>
            </w:tcBorders>
          </w:tcPr>
          <w:p w14:paraId="36A57A41"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54FD1C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22F81A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R$ 3.800,00</w:t>
            </w:r>
          </w:p>
        </w:tc>
      </w:tr>
      <w:tr w:rsidR="00A02CC5" w:rsidRPr="001512ED" w14:paraId="0A81497A" w14:textId="77777777" w:rsidTr="00A02CC5">
        <w:trPr>
          <w:trHeight w:val="70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7886AC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3501" w:type="dxa"/>
            <w:gridSpan w:val="3"/>
            <w:tcBorders>
              <w:top w:val="nil"/>
              <w:left w:val="nil"/>
              <w:bottom w:val="single" w:sz="4" w:space="0" w:color="auto"/>
              <w:right w:val="single" w:sz="4" w:space="0" w:color="auto"/>
            </w:tcBorders>
            <w:shd w:val="clear" w:color="auto" w:fill="auto"/>
            <w:vAlign w:val="bottom"/>
            <w:hideMark/>
          </w:tcPr>
          <w:p w14:paraId="3775B9C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Contatora para aparelho de ar condionado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3A65AEF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9F5E3C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192FAC39"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4EECE4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86BCC1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R$ 2.850,00</w:t>
            </w:r>
          </w:p>
        </w:tc>
      </w:tr>
      <w:tr w:rsidR="00A02CC5" w:rsidRPr="001512ED" w14:paraId="7BF172C2" w14:textId="77777777" w:rsidTr="00A02CC5">
        <w:trPr>
          <w:trHeight w:val="98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CEC8CD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61</w:t>
            </w:r>
          </w:p>
        </w:tc>
        <w:tc>
          <w:tcPr>
            <w:tcW w:w="3501" w:type="dxa"/>
            <w:gridSpan w:val="3"/>
            <w:tcBorders>
              <w:top w:val="nil"/>
              <w:left w:val="nil"/>
              <w:bottom w:val="single" w:sz="4" w:space="0" w:color="auto"/>
              <w:right w:val="single" w:sz="4" w:space="0" w:color="auto"/>
            </w:tcBorders>
            <w:shd w:val="clear" w:color="auto" w:fill="auto"/>
            <w:vAlign w:val="bottom"/>
            <w:hideMark/>
          </w:tcPr>
          <w:p w14:paraId="39E4AEF6"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Válvula de reversão, solenóide e capilar para aparelho de ar condicionado tipo split de 9.000 à 12.000 BTUs</w:t>
            </w:r>
          </w:p>
        </w:tc>
        <w:tc>
          <w:tcPr>
            <w:tcW w:w="1119" w:type="dxa"/>
            <w:tcBorders>
              <w:top w:val="nil"/>
              <w:left w:val="nil"/>
              <w:bottom w:val="single" w:sz="4" w:space="0" w:color="auto"/>
              <w:right w:val="single" w:sz="4" w:space="0" w:color="auto"/>
            </w:tcBorders>
            <w:shd w:val="clear" w:color="auto" w:fill="auto"/>
            <w:noWrap/>
            <w:vAlign w:val="center"/>
            <w:hideMark/>
          </w:tcPr>
          <w:p w14:paraId="1518E17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68D903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2FE2FBA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1DD15C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99A350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6E7684A7" w14:textId="77777777" w:rsidTr="00A02CC5">
        <w:trPr>
          <w:trHeight w:val="84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8CC6A2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62</w:t>
            </w:r>
          </w:p>
        </w:tc>
        <w:tc>
          <w:tcPr>
            <w:tcW w:w="3501" w:type="dxa"/>
            <w:gridSpan w:val="3"/>
            <w:tcBorders>
              <w:top w:val="nil"/>
              <w:left w:val="nil"/>
              <w:bottom w:val="single" w:sz="4" w:space="0" w:color="auto"/>
              <w:right w:val="single" w:sz="4" w:space="0" w:color="auto"/>
            </w:tcBorders>
            <w:shd w:val="clear" w:color="auto" w:fill="auto"/>
            <w:vAlign w:val="bottom"/>
            <w:hideMark/>
          </w:tcPr>
          <w:p w14:paraId="5511F0D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Válvula de reversão, solenóide e capilar para aparelho de ar </w:t>
            </w:r>
            <w:r w:rsidRPr="001512ED">
              <w:rPr>
                <w:rFonts w:ascii="Times New Roman" w:hAnsi="Times New Roman" w:cs="Times New Roman"/>
                <w:color w:val="000000"/>
                <w:szCs w:val="20"/>
              </w:rPr>
              <w:lastRenderedPageBreak/>
              <w:t>condicionado tipo split de 18.000 à 30.000 BTUs</w:t>
            </w:r>
          </w:p>
        </w:tc>
        <w:tc>
          <w:tcPr>
            <w:tcW w:w="1119" w:type="dxa"/>
            <w:tcBorders>
              <w:top w:val="nil"/>
              <w:left w:val="nil"/>
              <w:bottom w:val="single" w:sz="4" w:space="0" w:color="auto"/>
              <w:right w:val="single" w:sz="4" w:space="0" w:color="auto"/>
            </w:tcBorders>
            <w:shd w:val="clear" w:color="auto" w:fill="auto"/>
            <w:noWrap/>
            <w:vAlign w:val="center"/>
            <w:hideMark/>
          </w:tcPr>
          <w:p w14:paraId="2C50BC9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05F18C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4B46B88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320EC6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11A067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R$ 6.750,00</w:t>
            </w:r>
          </w:p>
        </w:tc>
      </w:tr>
      <w:tr w:rsidR="00A02CC5" w:rsidRPr="001512ED" w14:paraId="648B43C3" w14:textId="77777777" w:rsidTr="00A02CC5">
        <w:trPr>
          <w:trHeight w:val="9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3CBE5D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63</w:t>
            </w:r>
          </w:p>
        </w:tc>
        <w:tc>
          <w:tcPr>
            <w:tcW w:w="3501" w:type="dxa"/>
            <w:gridSpan w:val="3"/>
            <w:tcBorders>
              <w:top w:val="nil"/>
              <w:left w:val="nil"/>
              <w:bottom w:val="single" w:sz="4" w:space="0" w:color="auto"/>
              <w:right w:val="single" w:sz="4" w:space="0" w:color="auto"/>
            </w:tcBorders>
            <w:shd w:val="clear" w:color="auto" w:fill="auto"/>
            <w:vAlign w:val="bottom"/>
            <w:hideMark/>
          </w:tcPr>
          <w:p w14:paraId="503C532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Válvula de reversão, solenóide e capilar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354FAD6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CBD24C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0F38117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503377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774527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R$ 3.600,00</w:t>
            </w:r>
          </w:p>
        </w:tc>
      </w:tr>
      <w:tr w:rsidR="00A02CC5" w:rsidRPr="001512ED" w14:paraId="1F1EEB83" w14:textId="77777777" w:rsidTr="00A02CC5">
        <w:trPr>
          <w:trHeight w:val="7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DB38F1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64</w:t>
            </w:r>
          </w:p>
        </w:tc>
        <w:tc>
          <w:tcPr>
            <w:tcW w:w="3501" w:type="dxa"/>
            <w:gridSpan w:val="3"/>
            <w:tcBorders>
              <w:top w:val="nil"/>
              <w:left w:val="nil"/>
              <w:bottom w:val="single" w:sz="4" w:space="0" w:color="auto"/>
              <w:right w:val="single" w:sz="4" w:space="0" w:color="auto"/>
            </w:tcBorders>
            <w:shd w:val="clear" w:color="auto" w:fill="auto"/>
            <w:vAlign w:val="bottom"/>
            <w:hideMark/>
          </w:tcPr>
          <w:p w14:paraId="7C84695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Solenoide para aparelho de ar condicionado tipo janela de 9.000 à 21.000 BTUs</w:t>
            </w:r>
          </w:p>
        </w:tc>
        <w:tc>
          <w:tcPr>
            <w:tcW w:w="1119" w:type="dxa"/>
            <w:tcBorders>
              <w:top w:val="nil"/>
              <w:left w:val="nil"/>
              <w:bottom w:val="single" w:sz="4" w:space="0" w:color="auto"/>
              <w:right w:val="single" w:sz="4" w:space="0" w:color="auto"/>
            </w:tcBorders>
            <w:shd w:val="clear" w:color="auto" w:fill="auto"/>
            <w:noWrap/>
            <w:vAlign w:val="center"/>
            <w:hideMark/>
          </w:tcPr>
          <w:p w14:paraId="7ECA63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356891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079664F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FABDD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F54B13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R$ 2.320,00</w:t>
            </w:r>
          </w:p>
        </w:tc>
      </w:tr>
      <w:tr w:rsidR="00A02CC5" w:rsidRPr="001512ED" w14:paraId="4C43028C" w14:textId="77777777" w:rsidTr="00A02CC5">
        <w:trPr>
          <w:trHeight w:val="41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03DCF5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65</w:t>
            </w:r>
          </w:p>
        </w:tc>
        <w:tc>
          <w:tcPr>
            <w:tcW w:w="3501" w:type="dxa"/>
            <w:gridSpan w:val="3"/>
            <w:tcBorders>
              <w:top w:val="nil"/>
              <w:left w:val="nil"/>
              <w:bottom w:val="single" w:sz="4" w:space="0" w:color="auto"/>
              <w:right w:val="single" w:sz="4" w:space="0" w:color="auto"/>
            </w:tcBorders>
            <w:shd w:val="clear" w:color="auto" w:fill="auto"/>
            <w:vAlign w:val="center"/>
            <w:hideMark/>
          </w:tcPr>
          <w:p w14:paraId="5E4812C5" w14:textId="77777777" w:rsidR="00A02CC5" w:rsidRPr="001512ED" w:rsidRDefault="00A02CC5" w:rsidP="00A02CC5">
            <w:pPr>
              <w:rPr>
                <w:rFonts w:ascii="Times New Roman" w:hAnsi="Times New Roman" w:cs="Times New Roman"/>
                <w:szCs w:val="20"/>
              </w:rPr>
            </w:pPr>
            <w:r w:rsidRPr="001512ED">
              <w:rPr>
                <w:rFonts w:ascii="Times New Roman" w:hAnsi="Times New Roman" w:cs="Times New Roman"/>
                <w:szCs w:val="20"/>
              </w:rPr>
              <w:t>Botija de gás R22 de 13,6kg</w:t>
            </w:r>
          </w:p>
        </w:tc>
        <w:tc>
          <w:tcPr>
            <w:tcW w:w="1119" w:type="dxa"/>
            <w:tcBorders>
              <w:top w:val="nil"/>
              <w:left w:val="nil"/>
              <w:bottom w:val="single" w:sz="4" w:space="0" w:color="auto"/>
              <w:right w:val="single" w:sz="4" w:space="0" w:color="auto"/>
            </w:tcBorders>
            <w:shd w:val="clear" w:color="auto" w:fill="auto"/>
            <w:noWrap/>
            <w:vAlign w:val="center"/>
            <w:hideMark/>
          </w:tcPr>
          <w:p w14:paraId="0E050B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294201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37A14910"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17CB1C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7BCACE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R$ 9.360,00</w:t>
            </w:r>
          </w:p>
        </w:tc>
      </w:tr>
      <w:tr w:rsidR="00A02CC5" w:rsidRPr="001512ED" w14:paraId="3516DAF0"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1C597C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66</w:t>
            </w:r>
          </w:p>
        </w:tc>
        <w:tc>
          <w:tcPr>
            <w:tcW w:w="3501" w:type="dxa"/>
            <w:gridSpan w:val="3"/>
            <w:tcBorders>
              <w:top w:val="nil"/>
              <w:left w:val="nil"/>
              <w:bottom w:val="single" w:sz="4" w:space="0" w:color="auto"/>
              <w:right w:val="single" w:sz="4" w:space="0" w:color="auto"/>
            </w:tcBorders>
            <w:shd w:val="clear" w:color="auto" w:fill="auto"/>
            <w:vAlign w:val="center"/>
            <w:hideMark/>
          </w:tcPr>
          <w:p w14:paraId="545C0B0D" w14:textId="77777777" w:rsidR="00A02CC5" w:rsidRPr="001512ED" w:rsidRDefault="00A02CC5" w:rsidP="00A02CC5">
            <w:pPr>
              <w:rPr>
                <w:rFonts w:ascii="Times New Roman" w:hAnsi="Times New Roman" w:cs="Times New Roman"/>
                <w:szCs w:val="20"/>
              </w:rPr>
            </w:pPr>
            <w:r w:rsidRPr="001512ED">
              <w:rPr>
                <w:rFonts w:ascii="Times New Roman" w:hAnsi="Times New Roman" w:cs="Times New Roman"/>
                <w:szCs w:val="20"/>
              </w:rPr>
              <w:t>Botija de gás R410 de 11,3kg</w:t>
            </w:r>
          </w:p>
        </w:tc>
        <w:tc>
          <w:tcPr>
            <w:tcW w:w="1119" w:type="dxa"/>
            <w:tcBorders>
              <w:top w:val="nil"/>
              <w:left w:val="nil"/>
              <w:bottom w:val="single" w:sz="4" w:space="0" w:color="auto"/>
              <w:right w:val="single" w:sz="4" w:space="0" w:color="auto"/>
            </w:tcBorders>
            <w:shd w:val="clear" w:color="auto" w:fill="auto"/>
            <w:noWrap/>
            <w:vAlign w:val="center"/>
            <w:hideMark/>
          </w:tcPr>
          <w:p w14:paraId="6A20CB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71FC5A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12</w:t>
            </w:r>
          </w:p>
        </w:tc>
        <w:tc>
          <w:tcPr>
            <w:tcW w:w="1078" w:type="dxa"/>
            <w:gridSpan w:val="2"/>
            <w:tcBorders>
              <w:top w:val="nil"/>
              <w:left w:val="nil"/>
              <w:bottom w:val="single" w:sz="4" w:space="0" w:color="auto"/>
              <w:right w:val="single" w:sz="4" w:space="0" w:color="000000"/>
            </w:tcBorders>
          </w:tcPr>
          <w:p w14:paraId="68ED9F7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7F0C246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FDD3A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R$ 7.800,00</w:t>
            </w:r>
          </w:p>
        </w:tc>
      </w:tr>
      <w:tr w:rsidR="00A02CC5" w:rsidRPr="001512ED" w14:paraId="1065706F"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8D9E8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67</w:t>
            </w:r>
          </w:p>
        </w:tc>
        <w:tc>
          <w:tcPr>
            <w:tcW w:w="3501" w:type="dxa"/>
            <w:gridSpan w:val="3"/>
            <w:tcBorders>
              <w:top w:val="nil"/>
              <w:left w:val="nil"/>
              <w:bottom w:val="single" w:sz="4" w:space="0" w:color="auto"/>
              <w:right w:val="single" w:sz="4" w:space="0" w:color="auto"/>
            </w:tcBorders>
            <w:shd w:val="clear" w:color="auto" w:fill="auto"/>
            <w:vAlign w:val="bottom"/>
            <w:hideMark/>
          </w:tcPr>
          <w:p w14:paraId="6AB0C36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1/4</w:t>
            </w:r>
          </w:p>
        </w:tc>
        <w:tc>
          <w:tcPr>
            <w:tcW w:w="1119" w:type="dxa"/>
            <w:tcBorders>
              <w:top w:val="nil"/>
              <w:left w:val="nil"/>
              <w:bottom w:val="single" w:sz="4" w:space="0" w:color="auto"/>
              <w:right w:val="single" w:sz="4" w:space="0" w:color="auto"/>
            </w:tcBorders>
            <w:shd w:val="clear" w:color="auto" w:fill="auto"/>
            <w:noWrap/>
            <w:vAlign w:val="center"/>
            <w:hideMark/>
          </w:tcPr>
          <w:p w14:paraId="1A446D6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E25EA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1F9C41A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89098E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E460C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R$ 5.500,00</w:t>
            </w:r>
          </w:p>
        </w:tc>
      </w:tr>
      <w:tr w:rsidR="00A02CC5" w:rsidRPr="001512ED" w14:paraId="20BB2F33" w14:textId="77777777" w:rsidTr="00A02CC5">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E971E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68</w:t>
            </w:r>
          </w:p>
        </w:tc>
        <w:tc>
          <w:tcPr>
            <w:tcW w:w="3501" w:type="dxa"/>
            <w:gridSpan w:val="3"/>
            <w:tcBorders>
              <w:top w:val="nil"/>
              <w:left w:val="nil"/>
              <w:bottom w:val="single" w:sz="4" w:space="0" w:color="auto"/>
              <w:right w:val="single" w:sz="4" w:space="0" w:color="auto"/>
            </w:tcBorders>
            <w:shd w:val="clear" w:color="auto" w:fill="auto"/>
            <w:vAlign w:val="bottom"/>
            <w:hideMark/>
          </w:tcPr>
          <w:p w14:paraId="2669B13F"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3/8</w:t>
            </w:r>
          </w:p>
        </w:tc>
        <w:tc>
          <w:tcPr>
            <w:tcW w:w="1119" w:type="dxa"/>
            <w:tcBorders>
              <w:top w:val="nil"/>
              <w:left w:val="nil"/>
              <w:bottom w:val="single" w:sz="4" w:space="0" w:color="auto"/>
              <w:right w:val="single" w:sz="4" w:space="0" w:color="auto"/>
            </w:tcBorders>
            <w:shd w:val="clear" w:color="auto" w:fill="auto"/>
            <w:noWrap/>
            <w:vAlign w:val="center"/>
            <w:hideMark/>
          </w:tcPr>
          <w:p w14:paraId="3FC1786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7C35024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18A6199E"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7318D8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3103B2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13B56898" w14:textId="77777777" w:rsidTr="00A02CC5">
        <w:trPr>
          <w:trHeight w:val="3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80E890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69</w:t>
            </w:r>
          </w:p>
        </w:tc>
        <w:tc>
          <w:tcPr>
            <w:tcW w:w="3501" w:type="dxa"/>
            <w:gridSpan w:val="3"/>
            <w:tcBorders>
              <w:top w:val="nil"/>
              <w:left w:val="nil"/>
              <w:bottom w:val="single" w:sz="4" w:space="0" w:color="auto"/>
              <w:right w:val="single" w:sz="4" w:space="0" w:color="auto"/>
            </w:tcBorders>
            <w:shd w:val="clear" w:color="auto" w:fill="auto"/>
            <w:vAlign w:val="bottom"/>
            <w:hideMark/>
          </w:tcPr>
          <w:p w14:paraId="70AC9A2D"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1/2</w:t>
            </w:r>
          </w:p>
        </w:tc>
        <w:tc>
          <w:tcPr>
            <w:tcW w:w="1119" w:type="dxa"/>
            <w:tcBorders>
              <w:top w:val="nil"/>
              <w:left w:val="nil"/>
              <w:bottom w:val="single" w:sz="4" w:space="0" w:color="auto"/>
              <w:right w:val="single" w:sz="4" w:space="0" w:color="auto"/>
            </w:tcBorders>
            <w:shd w:val="clear" w:color="auto" w:fill="auto"/>
            <w:noWrap/>
            <w:vAlign w:val="center"/>
            <w:hideMark/>
          </w:tcPr>
          <w:p w14:paraId="28A3A41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8DBB87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103F7A9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E4F3E9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120D5C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1C4342F2" w14:textId="77777777" w:rsidTr="00A02CC5">
        <w:trPr>
          <w:trHeight w:val="31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17A3F1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70</w:t>
            </w:r>
          </w:p>
        </w:tc>
        <w:tc>
          <w:tcPr>
            <w:tcW w:w="3501" w:type="dxa"/>
            <w:gridSpan w:val="3"/>
            <w:tcBorders>
              <w:top w:val="nil"/>
              <w:left w:val="nil"/>
              <w:bottom w:val="single" w:sz="4" w:space="0" w:color="auto"/>
              <w:right w:val="single" w:sz="4" w:space="0" w:color="auto"/>
            </w:tcBorders>
            <w:shd w:val="clear" w:color="auto" w:fill="auto"/>
            <w:vAlign w:val="bottom"/>
            <w:hideMark/>
          </w:tcPr>
          <w:p w14:paraId="39D37E8B"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Tubulação de cobre 5/8</w:t>
            </w:r>
          </w:p>
        </w:tc>
        <w:tc>
          <w:tcPr>
            <w:tcW w:w="1119" w:type="dxa"/>
            <w:tcBorders>
              <w:top w:val="nil"/>
              <w:left w:val="nil"/>
              <w:bottom w:val="single" w:sz="4" w:space="0" w:color="auto"/>
              <w:right w:val="single" w:sz="4" w:space="0" w:color="auto"/>
            </w:tcBorders>
            <w:shd w:val="clear" w:color="auto" w:fill="auto"/>
            <w:noWrap/>
            <w:vAlign w:val="center"/>
            <w:hideMark/>
          </w:tcPr>
          <w:p w14:paraId="01AA79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4128F5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5711FE4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855F74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4FC408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R$ 6.000,00</w:t>
            </w:r>
          </w:p>
        </w:tc>
      </w:tr>
      <w:tr w:rsidR="00A02CC5" w:rsidRPr="001512ED" w14:paraId="4E8309B2" w14:textId="77777777" w:rsidTr="00A02CC5">
        <w:trPr>
          <w:trHeight w:val="33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5B6C0C9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71</w:t>
            </w:r>
          </w:p>
        </w:tc>
        <w:tc>
          <w:tcPr>
            <w:tcW w:w="3501" w:type="dxa"/>
            <w:gridSpan w:val="3"/>
            <w:tcBorders>
              <w:top w:val="nil"/>
              <w:left w:val="nil"/>
              <w:bottom w:val="single" w:sz="4" w:space="0" w:color="auto"/>
              <w:right w:val="single" w:sz="4" w:space="0" w:color="auto"/>
            </w:tcBorders>
            <w:shd w:val="clear" w:color="auto" w:fill="auto"/>
            <w:vAlign w:val="bottom"/>
            <w:hideMark/>
          </w:tcPr>
          <w:p w14:paraId="5B2BCC0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5/8</w:t>
            </w:r>
          </w:p>
        </w:tc>
        <w:tc>
          <w:tcPr>
            <w:tcW w:w="1119" w:type="dxa"/>
            <w:tcBorders>
              <w:top w:val="nil"/>
              <w:left w:val="nil"/>
              <w:bottom w:val="single" w:sz="4" w:space="0" w:color="auto"/>
              <w:right w:val="single" w:sz="4" w:space="0" w:color="auto"/>
            </w:tcBorders>
            <w:shd w:val="clear" w:color="auto" w:fill="auto"/>
            <w:noWrap/>
            <w:vAlign w:val="center"/>
            <w:hideMark/>
          </w:tcPr>
          <w:p w14:paraId="3A400EB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680CC2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nil"/>
              <w:left w:val="nil"/>
              <w:bottom w:val="single" w:sz="4" w:space="0" w:color="auto"/>
              <w:right w:val="single" w:sz="4" w:space="0" w:color="000000"/>
            </w:tcBorders>
          </w:tcPr>
          <w:p w14:paraId="5625004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488BD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CDF531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250B07D2" w14:textId="77777777" w:rsidTr="00A02CC5">
        <w:trPr>
          <w:trHeight w:val="315"/>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417CD0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72</w:t>
            </w:r>
          </w:p>
        </w:tc>
        <w:tc>
          <w:tcPr>
            <w:tcW w:w="3501" w:type="dxa"/>
            <w:gridSpan w:val="3"/>
            <w:tcBorders>
              <w:top w:val="nil"/>
              <w:left w:val="nil"/>
              <w:bottom w:val="single" w:sz="4" w:space="0" w:color="auto"/>
              <w:right w:val="single" w:sz="4" w:space="0" w:color="auto"/>
            </w:tcBorders>
            <w:shd w:val="clear" w:color="auto" w:fill="auto"/>
            <w:vAlign w:val="bottom"/>
            <w:hideMark/>
          </w:tcPr>
          <w:p w14:paraId="702062F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3/4</w:t>
            </w:r>
          </w:p>
        </w:tc>
        <w:tc>
          <w:tcPr>
            <w:tcW w:w="1119" w:type="dxa"/>
            <w:tcBorders>
              <w:top w:val="nil"/>
              <w:left w:val="nil"/>
              <w:bottom w:val="single" w:sz="4" w:space="0" w:color="auto"/>
              <w:right w:val="single" w:sz="4" w:space="0" w:color="auto"/>
            </w:tcBorders>
            <w:shd w:val="clear" w:color="auto" w:fill="auto"/>
            <w:noWrap/>
            <w:vAlign w:val="center"/>
            <w:hideMark/>
          </w:tcPr>
          <w:p w14:paraId="2580D7F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5AEA41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nil"/>
              <w:left w:val="nil"/>
              <w:bottom w:val="single" w:sz="4" w:space="0" w:color="auto"/>
              <w:right w:val="single" w:sz="4" w:space="0" w:color="000000"/>
            </w:tcBorders>
          </w:tcPr>
          <w:p w14:paraId="67D60D43"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9C7BB7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nil"/>
              <w:left w:val="nil"/>
              <w:bottom w:val="single" w:sz="4" w:space="0" w:color="auto"/>
              <w:right w:val="single" w:sz="4" w:space="0" w:color="auto"/>
            </w:tcBorders>
            <w:shd w:val="clear" w:color="auto" w:fill="auto"/>
            <w:vAlign w:val="center"/>
            <w:hideMark/>
          </w:tcPr>
          <w:p w14:paraId="1E6F0B2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65DF4593" w14:textId="77777777" w:rsidTr="00A02CC5">
        <w:trPr>
          <w:trHeight w:val="360"/>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3337CF6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73</w:t>
            </w:r>
          </w:p>
        </w:tc>
        <w:tc>
          <w:tcPr>
            <w:tcW w:w="3501" w:type="dxa"/>
            <w:gridSpan w:val="3"/>
            <w:tcBorders>
              <w:top w:val="single" w:sz="4" w:space="0" w:color="000000"/>
              <w:left w:val="nil"/>
              <w:bottom w:val="single" w:sz="4" w:space="0" w:color="auto"/>
              <w:right w:val="single" w:sz="4" w:space="0" w:color="auto"/>
            </w:tcBorders>
            <w:shd w:val="clear" w:color="auto" w:fill="auto"/>
            <w:vAlign w:val="bottom"/>
            <w:hideMark/>
          </w:tcPr>
          <w:p w14:paraId="7F1D045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Tubo isolador 7/8</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173BD6C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Metro</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6DAC004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150</w:t>
            </w:r>
          </w:p>
        </w:tc>
        <w:tc>
          <w:tcPr>
            <w:tcW w:w="1078" w:type="dxa"/>
            <w:gridSpan w:val="2"/>
            <w:tcBorders>
              <w:top w:val="single" w:sz="4" w:space="0" w:color="000000"/>
              <w:left w:val="nil"/>
              <w:bottom w:val="single" w:sz="4" w:space="0" w:color="auto"/>
              <w:right w:val="single" w:sz="4" w:space="0" w:color="000000"/>
            </w:tcBorders>
          </w:tcPr>
          <w:p w14:paraId="7A93E8DA"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1758E89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R$ 6,00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48E0746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R$ 900,00</w:t>
            </w:r>
          </w:p>
        </w:tc>
      </w:tr>
      <w:tr w:rsidR="00A02CC5" w:rsidRPr="001512ED" w14:paraId="72121F20" w14:textId="77777777" w:rsidTr="00A02CC5">
        <w:trPr>
          <w:trHeight w:val="186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17CF94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74</w:t>
            </w:r>
          </w:p>
        </w:tc>
        <w:tc>
          <w:tcPr>
            <w:tcW w:w="3501" w:type="dxa"/>
            <w:gridSpan w:val="3"/>
            <w:tcBorders>
              <w:top w:val="nil"/>
              <w:left w:val="nil"/>
              <w:bottom w:val="single" w:sz="4" w:space="0" w:color="auto"/>
              <w:right w:val="single" w:sz="4" w:space="0" w:color="auto"/>
            </w:tcBorders>
            <w:shd w:val="clear" w:color="auto" w:fill="auto"/>
            <w:vAlign w:val="bottom"/>
            <w:hideMark/>
          </w:tcPr>
          <w:p w14:paraId="72743A09"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Controle universal para ar condicionado tipo split ou janela. Funções mínimas:  Modo Refrigeração; Modo para Desumidificar; Modo Sleep; Modo Aquecimento; Modo Automático; Ajuste do Timer; 3 Modos de Programação; Procura Rápida de Ponto a Ponto, Entrada de Código Manual e Pesquisa Digital Automática. </w:t>
            </w:r>
          </w:p>
        </w:tc>
        <w:tc>
          <w:tcPr>
            <w:tcW w:w="1119" w:type="dxa"/>
            <w:tcBorders>
              <w:top w:val="nil"/>
              <w:left w:val="nil"/>
              <w:bottom w:val="single" w:sz="4" w:space="0" w:color="auto"/>
              <w:right w:val="single" w:sz="4" w:space="0" w:color="auto"/>
            </w:tcBorders>
            <w:shd w:val="clear" w:color="auto" w:fill="auto"/>
            <w:noWrap/>
            <w:vAlign w:val="center"/>
            <w:hideMark/>
          </w:tcPr>
          <w:p w14:paraId="6FE3674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1FDD9F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029EF9F3" w14:textId="77777777" w:rsidR="00A02CC5" w:rsidRPr="001512ED" w:rsidRDefault="00A02CC5" w:rsidP="00A02CC5">
            <w:pPr>
              <w:jc w:val="center"/>
              <w:rPr>
                <w:rFonts w:ascii="Times New Roman" w:hAnsi="Times New Roman" w:cs="Times New Roman"/>
                <w:color w:val="000000"/>
                <w:sz w:val="22"/>
                <w:szCs w:val="22"/>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7E79B60" w14:textId="77777777" w:rsidR="00A02CC5" w:rsidRPr="001512ED" w:rsidRDefault="00A02CC5" w:rsidP="00A02CC5">
            <w:pPr>
              <w:jc w:val="center"/>
              <w:rPr>
                <w:rFonts w:ascii="Times New Roman" w:hAnsi="Times New Roman" w:cs="Times New Roman"/>
                <w:color w:val="000000"/>
                <w:sz w:val="22"/>
                <w:szCs w:val="22"/>
              </w:rPr>
            </w:pPr>
            <w:r w:rsidRPr="001512ED">
              <w:rPr>
                <w:rFonts w:ascii="Times New Roman" w:hAnsi="Times New Roman" w:cs="Times New Roman"/>
                <w:color w:val="000000"/>
                <w:sz w:val="22"/>
                <w:szCs w:val="22"/>
              </w:rPr>
              <w:t>R$ 80,00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B406FE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R$ 4.000,00</w:t>
            </w:r>
          </w:p>
        </w:tc>
      </w:tr>
      <w:tr w:rsidR="00A02CC5" w:rsidRPr="001512ED" w14:paraId="6BB4E8A9"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3C40F49A" w14:textId="77777777" w:rsidR="00A02CC5" w:rsidRPr="001512ED" w:rsidRDefault="00A02CC5" w:rsidP="00A02CC5">
            <w:pPr>
              <w:jc w:val="center"/>
              <w:rPr>
                <w:rFonts w:ascii="Times New Roman" w:hAnsi="Times New Roman" w:cs="Times New Roman"/>
                <w:b/>
                <w:bCs/>
                <w:color w:val="000000"/>
                <w:sz w:val="22"/>
                <w:szCs w:val="22"/>
              </w:rPr>
            </w:pPr>
          </w:p>
        </w:tc>
        <w:tc>
          <w:tcPr>
            <w:tcW w:w="6943" w:type="dxa"/>
            <w:gridSpan w:val="8"/>
            <w:tcBorders>
              <w:top w:val="single" w:sz="4" w:space="0" w:color="auto"/>
              <w:left w:val="nil"/>
              <w:bottom w:val="single" w:sz="4" w:space="0" w:color="auto"/>
              <w:right w:val="single" w:sz="4" w:space="0" w:color="000000"/>
            </w:tcBorders>
            <w:shd w:val="clear" w:color="auto" w:fill="auto"/>
            <w:noWrap/>
            <w:vAlign w:val="center"/>
            <w:hideMark/>
          </w:tcPr>
          <w:p w14:paraId="22F49A07"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TOTAL DOS EQUIPAMENTOS E PEÇAS</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1CC5CF78"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R$ 918.255,00</w:t>
            </w:r>
          </w:p>
        </w:tc>
      </w:tr>
      <w:tr w:rsidR="00A02CC5" w:rsidRPr="001512ED" w14:paraId="106B078A"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164E92D5"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5F63BD89"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SERVIÇOS</w:t>
            </w:r>
          </w:p>
        </w:tc>
      </w:tr>
      <w:tr w:rsidR="00A02CC5" w:rsidRPr="001512ED" w14:paraId="3FAB42D3" w14:textId="77777777" w:rsidTr="00A02CC5">
        <w:trPr>
          <w:trHeight w:val="510"/>
        </w:trPr>
        <w:tc>
          <w:tcPr>
            <w:tcW w:w="668" w:type="dxa"/>
            <w:tcBorders>
              <w:top w:val="nil"/>
              <w:left w:val="single" w:sz="4" w:space="0" w:color="auto"/>
              <w:bottom w:val="single" w:sz="4" w:space="0" w:color="auto"/>
              <w:right w:val="single" w:sz="4" w:space="0" w:color="auto"/>
            </w:tcBorders>
            <w:shd w:val="clear" w:color="auto" w:fill="auto"/>
            <w:vAlign w:val="center"/>
            <w:hideMark/>
          </w:tcPr>
          <w:p w14:paraId="750CF9A5"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ITEM</w:t>
            </w:r>
          </w:p>
        </w:tc>
        <w:tc>
          <w:tcPr>
            <w:tcW w:w="3501" w:type="dxa"/>
            <w:gridSpan w:val="3"/>
            <w:tcBorders>
              <w:top w:val="nil"/>
              <w:left w:val="nil"/>
              <w:bottom w:val="single" w:sz="4" w:space="0" w:color="auto"/>
              <w:right w:val="single" w:sz="4" w:space="0" w:color="auto"/>
            </w:tcBorders>
            <w:shd w:val="clear" w:color="auto" w:fill="auto"/>
            <w:noWrap/>
            <w:vAlign w:val="center"/>
            <w:hideMark/>
          </w:tcPr>
          <w:p w14:paraId="0DD217D8" w14:textId="77777777" w:rsidR="00A02CC5" w:rsidRPr="001512ED" w:rsidRDefault="00A02CC5" w:rsidP="00A02CC5">
            <w:pPr>
              <w:rPr>
                <w:rFonts w:ascii="Times New Roman" w:hAnsi="Times New Roman" w:cs="Times New Roman"/>
                <w:b/>
                <w:bCs/>
                <w:color w:val="000000"/>
                <w:szCs w:val="20"/>
              </w:rPr>
            </w:pPr>
            <w:r w:rsidRPr="001512ED">
              <w:rPr>
                <w:rFonts w:ascii="Times New Roman" w:hAnsi="Times New Roman" w:cs="Times New Roman"/>
                <w:b/>
                <w:bCs/>
                <w:color w:val="000000"/>
                <w:szCs w:val="20"/>
              </w:rPr>
              <w:t>DESCRITIVO</w:t>
            </w:r>
          </w:p>
        </w:tc>
        <w:tc>
          <w:tcPr>
            <w:tcW w:w="1119" w:type="dxa"/>
            <w:tcBorders>
              <w:top w:val="nil"/>
              <w:left w:val="nil"/>
              <w:bottom w:val="single" w:sz="4" w:space="0" w:color="auto"/>
              <w:right w:val="single" w:sz="4" w:space="0" w:color="auto"/>
            </w:tcBorders>
            <w:shd w:val="clear" w:color="auto" w:fill="auto"/>
            <w:vAlign w:val="center"/>
            <w:hideMark/>
          </w:tcPr>
          <w:p w14:paraId="4FE97855"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UNIDADE</w:t>
            </w:r>
          </w:p>
        </w:tc>
        <w:tc>
          <w:tcPr>
            <w:tcW w:w="650" w:type="dxa"/>
            <w:gridSpan w:val="2"/>
            <w:tcBorders>
              <w:top w:val="nil"/>
              <w:left w:val="nil"/>
              <w:bottom w:val="single" w:sz="4" w:space="0" w:color="auto"/>
              <w:right w:val="single" w:sz="4" w:space="0" w:color="auto"/>
            </w:tcBorders>
            <w:shd w:val="clear" w:color="auto" w:fill="auto"/>
            <w:vAlign w:val="center"/>
            <w:hideMark/>
          </w:tcPr>
          <w:p w14:paraId="4ABA3DEE"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QTD</w:t>
            </w:r>
          </w:p>
        </w:tc>
        <w:tc>
          <w:tcPr>
            <w:tcW w:w="1078" w:type="dxa"/>
            <w:gridSpan w:val="2"/>
            <w:tcBorders>
              <w:top w:val="nil"/>
              <w:left w:val="nil"/>
              <w:bottom w:val="single" w:sz="4" w:space="0" w:color="auto"/>
              <w:right w:val="single" w:sz="4" w:space="0" w:color="000000"/>
            </w:tcBorders>
          </w:tcPr>
          <w:p w14:paraId="65E6A043" w14:textId="77777777" w:rsidR="00A02CC5" w:rsidRPr="001512ED" w:rsidRDefault="00A02CC5" w:rsidP="00A02CC5">
            <w:pPr>
              <w:jc w:val="center"/>
              <w:rPr>
                <w:rFonts w:ascii="Times New Roman" w:hAnsi="Times New Roman" w:cs="Times New Roman"/>
                <w:b/>
                <w:bCs/>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vAlign w:val="center"/>
            <w:hideMark/>
          </w:tcPr>
          <w:p w14:paraId="5B9F0B25"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UNITÁRIO</w:t>
            </w:r>
          </w:p>
        </w:tc>
        <w:tc>
          <w:tcPr>
            <w:tcW w:w="1484" w:type="dxa"/>
            <w:gridSpan w:val="2"/>
            <w:tcBorders>
              <w:top w:val="nil"/>
              <w:left w:val="nil"/>
              <w:bottom w:val="single" w:sz="4" w:space="0" w:color="auto"/>
              <w:right w:val="single" w:sz="4" w:space="0" w:color="auto"/>
            </w:tcBorders>
            <w:shd w:val="clear" w:color="auto" w:fill="auto"/>
            <w:vAlign w:val="center"/>
            <w:hideMark/>
          </w:tcPr>
          <w:p w14:paraId="7F7B7E5A"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VALOR TOTAL</w:t>
            </w:r>
          </w:p>
        </w:tc>
      </w:tr>
      <w:tr w:rsidR="00A02CC5" w:rsidRPr="001512ED" w14:paraId="12EA5B20" w14:textId="77777777" w:rsidTr="00A02CC5">
        <w:trPr>
          <w:trHeight w:val="167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82F638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75</w:t>
            </w:r>
          </w:p>
        </w:tc>
        <w:tc>
          <w:tcPr>
            <w:tcW w:w="3501" w:type="dxa"/>
            <w:gridSpan w:val="3"/>
            <w:tcBorders>
              <w:top w:val="nil"/>
              <w:left w:val="nil"/>
              <w:bottom w:val="single" w:sz="4" w:space="0" w:color="auto"/>
              <w:right w:val="single" w:sz="4" w:space="0" w:color="auto"/>
            </w:tcBorders>
            <w:shd w:val="clear" w:color="auto" w:fill="auto"/>
            <w:vAlign w:val="center"/>
            <w:hideMark/>
          </w:tcPr>
          <w:p w14:paraId="3D093750"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Serviço de manutenção preventiva em aparelhos de ar condicionado tipo split de 9.000 à 12.000 BTUs, com higienização e limpeza completa, incluindo lavagem total da condensadora, reaperto dos contatos elétricos, substituição de filtros e reposição no local de </w:t>
            </w:r>
            <w:r w:rsidRPr="001512ED">
              <w:rPr>
                <w:rFonts w:ascii="Times New Roman" w:hAnsi="Times New Roman" w:cs="Times New Roman"/>
                <w:color w:val="000000"/>
                <w:szCs w:val="20"/>
              </w:rPr>
              <w:lastRenderedPageBreak/>
              <w:t>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259BBDA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2C83F8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1078" w:type="dxa"/>
            <w:gridSpan w:val="2"/>
            <w:tcBorders>
              <w:top w:val="nil"/>
              <w:left w:val="nil"/>
              <w:bottom w:val="single" w:sz="4" w:space="0" w:color="auto"/>
              <w:right w:val="single" w:sz="4" w:space="0" w:color="000000"/>
            </w:tcBorders>
          </w:tcPr>
          <w:p w14:paraId="373937C4"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91D365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0BB77A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R$ 18.000,00</w:t>
            </w:r>
          </w:p>
        </w:tc>
      </w:tr>
      <w:tr w:rsidR="00A02CC5" w:rsidRPr="001512ED" w14:paraId="74C3DB89" w14:textId="77777777" w:rsidTr="00A02CC5">
        <w:trPr>
          <w:trHeight w:val="168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3B68E1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76</w:t>
            </w:r>
          </w:p>
        </w:tc>
        <w:tc>
          <w:tcPr>
            <w:tcW w:w="3501" w:type="dxa"/>
            <w:gridSpan w:val="3"/>
            <w:tcBorders>
              <w:top w:val="nil"/>
              <w:left w:val="nil"/>
              <w:bottom w:val="single" w:sz="4" w:space="0" w:color="auto"/>
              <w:right w:val="single" w:sz="4" w:space="0" w:color="auto"/>
            </w:tcBorders>
            <w:shd w:val="clear" w:color="auto" w:fill="auto"/>
            <w:vAlign w:val="center"/>
            <w:hideMark/>
          </w:tcPr>
          <w:p w14:paraId="4D764D1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split de 18.000 à 30.000 BTUs, com higienização e limpeza, incluindo lavagem total da condensadora, reaperto dos contatos elétricos, substituição de filtros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4E79514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F30521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1BCAC7E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649B1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79E08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R$ 15.000,00</w:t>
            </w:r>
          </w:p>
        </w:tc>
      </w:tr>
      <w:tr w:rsidR="00A02CC5" w:rsidRPr="001512ED" w14:paraId="2CC4B32A" w14:textId="77777777" w:rsidTr="00A02CC5">
        <w:trPr>
          <w:trHeight w:val="1686"/>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8CA12C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77</w:t>
            </w:r>
          </w:p>
        </w:tc>
        <w:tc>
          <w:tcPr>
            <w:tcW w:w="3501" w:type="dxa"/>
            <w:gridSpan w:val="3"/>
            <w:tcBorders>
              <w:top w:val="nil"/>
              <w:left w:val="nil"/>
              <w:bottom w:val="single" w:sz="4" w:space="0" w:color="auto"/>
              <w:right w:val="single" w:sz="4" w:space="0" w:color="auto"/>
            </w:tcBorders>
            <w:shd w:val="clear" w:color="auto" w:fill="auto"/>
            <w:vAlign w:val="center"/>
            <w:hideMark/>
          </w:tcPr>
          <w:p w14:paraId="1B3F277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split de 36.000 BTUs, com higienização e limpeza, incluindo lavagem total da condensadora, reaperto dos contatos elétricos, substituição de filtros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60D9215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4E2150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w:t>
            </w:r>
          </w:p>
        </w:tc>
        <w:tc>
          <w:tcPr>
            <w:tcW w:w="1078" w:type="dxa"/>
            <w:gridSpan w:val="2"/>
            <w:tcBorders>
              <w:top w:val="nil"/>
              <w:left w:val="nil"/>
              <w:bottom w:val="single" w:sz="4" w:space="0" w:color="auto"/>
              <w:right w:val="single" w:sz="4" w:space="0" w:color="000000"/>
            </w:tcBorders>
          </w:tcPr>
          <w:p w14:paraId="704C7285"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3FD24A2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0172D0E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R$ 1.500,00</w:t>
            </w:r>
          </w:p>
        </w:tc>
      </w:tr>
      <w:tr w:rsidR="00A02CC5" w:rsidRPr="001512ED" w14:paraId="175B1028" w14:textId="77777777" w:rsidTr="00A02CC5">
        <w:trPr>
          <w:trHeight w:val="21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111A212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78</w:t>
            </w:r>
          </w:p>
        </w:tc>
        <w:tc>
          <w:tcPr>
            <w:tcW w:w="3501" w:type="dxa"/>
            <w:gridSpan w:val="3"/>
            <w:tcBorders>
              <w:top w:val="nil"/>
              <w:left w:val="nil"/>
              <w:bottom w:val="single" w:sz="4" w:space="0" w:color="auto"/>
              <w:right w:val="single" w:sz="4" w:space="0" w:color="auto"/>
            </w:tcBorders>
            <w:shd w:val="clear" w:color="auto" w:fill="auto"/>
            <w:vAlign w:val="center"/>
            <w:hideMark/>
          </w:tcPr>
          <w:p w14:paraId="3276EB23"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preventiva em aparelhos de ar condicionado tipo janela de 9.000 à 21.000 BTUs, com higienização e limpeza, incluindo substituição da mangueira de dreno, lavagem total com lavadora de alta pressão, limpeza do tampo frontal, reaperto dos parfusos e contatos elétricos, substituição do filtro, botões quebrados e reposição no local de origem, inclindo despesas de retirada e colocação</w:t>
            </w:r>
          </w:p>
        </w:tc>
        <w:tc>
          <w:tcPr>
            <w:tcW w:w="1119" w:type="dxa"/>
            <w:tcBorders>
              <w:top w:val="nil"/>
              <w:left w:val="nil"/>
              <w:bottom w:val="single" w:sz="4" w:space="0" w:color="auto"/>
              <w:right w:val="single" w:sz="4" w:space="0" w:color="auto"/>
            </w:tcBorders>
            <w:shd w:val="clear" w:color="auto" w:fill="auto"/>
            <w:noWrap/>
            <w:vAlign w:val="center"/>
            <w:hideMark/>
          </w:tcPr>
          <w:p w14:paraId="1727799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07160B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w:t>
            </w:r>
          </w:p>
        </w:tc>
        <w:tc>
          <w:tcPr>
            <w:tcW w:w="1078" w:type="dxa"/>
            <w:gridSpan w:val="2"/>
            <w:tcBorders>
              <w:top w:val="nil"/>
              <w:left w:val="nil"/>
              <w:bottom w:val="single" w:sz="4" w:space="0" w:color="auto"/>
              <w:right w:val="single" w:sz="4" w:space="0" w:color="000000"/>
            </w:tcBorders>
          </w:tcPr>
          <w:p w14:paraId="7897A15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C161EFC"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27AF9E5D"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R$ 2.400,00</w:t>
            </w:r>
          </w:p>
        </w:tc>
      </w:tr>
      <w:tr w:rsidR="00A02CC5" w:rsidRPr="001512ED" w14:paraId="04C9B4F7" w14:textId="77777777" w:rsidTr="00A02CC5">
        <w:trPr>
          <w:trHeight w:val="1413"/>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1B87951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79</w:t>
            </w:r>
          </w:p>
        </w:tc>
        <w:tc>
          <w:tcPr>
            <w:tcW w:w="3501" w:type="dxa"/>
            <w:gridSpan w:val="3"/>
            <w:tcBorders>
              <w:top w:val="single" w:sz="4" w:space="0" w:color="000000"/>
              <w:left w:val="nil"/>
              <w:bottom w:val="single" w:sz="4" w:space="0" w:color="auto"/>
              <w:right w:val="single" w:sz="4" w:space="0" w:color="auto"/>
            </w:tcBorders>
            <w:shd w:val="clear" w:color="auto" w:fill="auto"/>
            <w:vAlign w:val="center"/>
            <w:hideMark/>
          </w:tcPr>
          <w:p w14:paraId="3B70576C"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 xml:space="preserve">Serviço de manutenção corretiva em aparelhos de ar condicionado tipo split de 9.000 à 12.000 BTUs, com higienização e limpeza de filtros, bandeja e tampas com reposição no local de origem, incluindo despesas de retirada e </w:t>
            </w:r>
            <w:r w:rsidRPr="001512ED">
              <w:rPr>
                <w:rFonts w:ascii="Times New Roman" w:hAnsi="Times New Roman" w:cs="Times New Roman"/>
                <w:color w:val="000000"/>
                <w:szCs w:val="20"/>
              </w:rPr>
              <w:lastRenderedPageBreak/>
              <w:t>colocação. SEM INCLUSÃO DE PEÇAS</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5FD6949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460E395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70</w:t>
            </w:r>
          </w:p>
        </w:tc>
        <w:tc>
          <w:tcPr>
            <w:tcW w:w="1078" w:type="dxa"/>
            <w:gridSpan w:val="2"/>
            <w:tcBorders>
              <w:top w:val="single" w:sz="4" w:space="0" w:color="000000"/>
              <w:left w:val="nil"/>
              <w:bottom w:val="single" w:sz="4" w:space="0" w:color="auto"/>
              <w:right w:val="single" w:sz="4" w:space="0" w:color="000000"/>
            </w:tcBorders>
          </w:tcPr>
          <w:p w14:paraId="2ABAC76D"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5A816DF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3265C1D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R$ 20.300,00</w:t>
            </w:r>
          </w:p>
        </w:tc>
      </w:tr>
      <w:tr w:rsidR="00A02CC5" w:rsidRPr="001512ED" w14:paraId="3D776C08" w14:textId="77777777" w:rsidTr="00A02CC5">
        <w:trPr>
          <w:trHeight w:val="125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9301E21"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80</w:t>
            </w:r>
          </w:p>
        </w:tc>
        <w:tc>
          <w:tcPr>
            <w:tcW w:w="3501" w:type="dxa"/>
            <w:gridSpan w:val="3"/>
            <w:tcBorders>
              <w:top w:val="nil"/>
              <w:left w:val="nil"/>
              <w:bottom w:val="single" w:sz="4" w:space="0" w:color="auto"/>
              <w:right w:val="single" w:sz="4" w:space="0" w:color="auto"/>
            </w:tcBorders>
            <w:shd w:val="clear" w:color="auto" w:fill="auto"/>
            <w:vAlign w:val="center"/>
            <w:hideMark/>
          </w:tcPr>
          <w:p w14:paraId="5600ACE2"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corretiva em aparelhos de ar condicionado tipo split de 18.000 à 30.000 BTUs, com higienização e limpeza de filtros, bandeja e tampas com reposição no local de origem, incluindo despesas de retirada e colocação. SEM INCLUSÃO DE PEÇAS</w:t>
            </w:r>
          </w:p>
        </w:tc>
        <w:tc>
          <w:tcPr>
            <w:tcW w:w="1119" w:type="dxa"/>
            <w:tcBorders>
              <w:top w:val="nil"/>
              <w:left w:val="nil"/>
              <w:bottom w:val="single" w:sz="4" w:space="0" w:color="auto"/>
              <w:right w:val="single" w:sz="4" w:space="0" w:color="auto"/>
            </w:tcBorders>
            <w:shd w:val="clear" w:color="auto" w:fill="auto"/>
            <w:noWrap/>
            <w:vAlign w:val="center"/>
            <w:hideMark/>
          </w:tcPr>
          <w:p w14:paraId="72F52C38"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42AE638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60</w:t>
            </w:r>
          </w:p>
        </w:tc>
        <w:tc>
          <w:tcPr>
            <w:tcW w:w="1078" w:type="dxa"/>
            <w:gridSpan w:val="2"/>
            <w:tcBorders>
              <w:top w:val="nil"/>
              <w:left w:val="nil"/>
              <w:bottom w:val="single" w:sz="4" w:space="0" w:color="auto"/>
              <w:right w:val="single" w:sz="4" w:space="0" w:color="000000"/>
            </w:tcBorders>
          </w:tcPr>
          <w:p w14:paraId="372DA76F"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6D7D224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R$ 290,00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499705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R$ 17.400,00</w:t>
            </w:r>
          </w:p>
        </w:tc>
      </w:tr>
      <w:tr w:rsidR="00A02CC5" w:rsidRPr="001512ED" w14:paraId="4E10D2CA" w14:textId="77777777" w:rsidTr="00A02CC5">
        <w:trPr>
          <w:trHeight w:val="6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978523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81</w:t>
            </w:r>
          </w:p>
        </w:tc>
        <w:tc>
          <w:tcPr>
            <w:tcW w:w="3501" w:type="dxa"/>
            <w:gridSpan w:val="3"/>
            <w:tcBorders>
              <w:top w:val="nil"/>
              <w:left w:val="nil"/>
              <w:bottom w:val="single" w:sz="4" w:space="0" w:color="auto"/>
              <w:right w:val="single" w:sz="4" w:space="0" w:color="auto"/>
            </w:tcBorders>
            <w:shd w:val="clear" w:color="auto" w:fill="auto"/>
            <w:vAlign w:val="center"/>
            <w:hideMark/>
          </w:tcPr>
          <w:p w14:paraId="07F5C8C4"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manutenção corretiva em aparelhos de ar condicionado tipo janela de 9.000 à 21.000 BTUs, com higienização e limpeza de filtrose tampas com reposição no local de origem, incluindo despesas de retirada e colocação. SEM INCLUSÃO DE PEÇAS</w:t>
            </w:r>
          </w:p>
        </w:tc>
        <w:tc>
          <w:tcPr>
            <w:tcW w:w="1119" w:type="dxa"/>
            <w:tcBorders>
              <w:top w:val="nil"/>
              <w:left w:val="nil"/>
              <w:bottom w:val="single" w:sz="4" w:space="0" w:color="auto"/>
              <w:right w:val="single" w:sz="4" w:space="0" w:color="auto"/>
            </w:tcBorders>
            <w:shd w:val="clear" w:color="auto" w:fill="auto"/>
            <w:noWrap/>
            <w:vAlign w:val="center"/>
            <w:hideMark/>
          </w:tcPr>
          <w:p w14:paraId="7B23CC0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275858E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w:t>
            </w:r>
          </w:p>
        </w:tc>
        <w:tc>
          <w:tcPr>
            <w:tcW w:w="1078" w:type="dxa"/>
            <w:gridSpan w:val="2"/>
            <w:tcBorders>
              <w:top w:val="nil"/>
              <w:left w:val="nil"/>
              <w:bottom w:val="single" w:sz="4" w:space="0" w:color="auto"/>
              <w:right w:val="single" w:sz="4" w:space="0" w:color="000000"/>
            </w:tcBorders>
          </w:tcPr>
          <w:p w14:paraId="03568C47"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2A503FC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3ABBA2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3F7666FA" w14:textId="77777777" w:rsidTr="00A02CC5">
        <w:trPr>
          <w:trHeight w:val="802"/>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767375C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82</w:t>
            </w:r>
          </w:p>
        </w:tc>
        <w:tc>
          <w:tcPr>
            <w:tcW w:w="3501" w:type="dxa"/>
            <w:gridSpan w:val="3"/>
            <w:tcBorders>
              <w:top w:val="nil"/>
              <w:left w:val="nil"/>
              <w:bottom w:val="single" w:sz="4" w:space="0" w:color="auto"/>
              <w:right w:val="single" w:sz="4" w:space="0" w:color="auto"/>
            </w:tcBorders>
            <w:shd w:val="clear" w:color="auto" w:fill="auto"/>
            <w:vAlign w:val="center"/>
            <w:hideMark/>
          </w:tcPr>
          <w:p w14:paraId="467B6BA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9.000 à 12.000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07DDBD6A"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60B8338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50</w:t>
            </w:r>
          </w:p>
        </w:tc>
        <w:tc>
          <w:tcPr>
            <w:tcW w:w="1078" w:type="dxa"/>
            <w:gridSpan w:val="2"/>
            <w:tcBorders>
              <w:top w:val="nil"/>
              <w:left w:val="nil"/>
              <w:bottom w:val="single" w:sz="4" w:space="0" w:color="auto"/>
              <w:right w:val="single" w:sz="4" w:space="0" w:color="000000"/>
            </w:tcBorders>
          </w:tcPr>
          <w:p w14:paraId="159D4F02"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EECC37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6C1367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R$ 20.000,00</w:t>
            </w:r>
          </w:p>
        </w:tc>
      </w:tr>
      <w:tr w:rsidR="00A02CC5" w:rsidRPr="001512ED" w14:paraId="4D5EB316" w14:textId="77777777" w:rsidTr="00A02CC5">
        <w:trPr>
          <w:trHeight w:val="1733"/>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3C5957C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83</w:t>
            </w:r>
          </w:p>
        </w:tc>
        <w:tc>
          <w:tcPr>
            <w:tcW w:w="3501" w:type="dxa"/>
            <w:gridSpan w:val="3"/>
            <w:tcBorders>
              <w:top w:val="nil"/>
              <w:left w:val="nil"/>
              <w:bottom w:val="single" w:sz="4" w:space="0" w:color="auto"/>
              <w:right w:val="single" w:sz="4" w:space="0" w:color="auto"/>
            </w:tcBorders>
            <w:shd w:val="clear" w:color="auto" w:fill="auto"/>
            <w:vAlign w:val="center"/>
            <w:hideMark/>
          </w:tcPr>
          <w:p w14:paraId="4A88D6F7"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18.000 à 30.000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7EAB969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7BE4A4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100</w:t>
            </w:r>
          </w:p>
        </w:tc>
        <w:tc>
          <w:tcPr>
            <w:tcW w:w="1078" w:type="dxa"/>
            <w:gridSpan w:val="2"/>
            <w:tcBorders>
              <w:top w:val="nil"/>
              <w:left w:val="nil"/>
              <w:bottom w:val="single" w:sz="4" w:space="0" w:color="auto"/>
              <w:right w:val="single" w:sz="4" w:space="0" w:color="000000"/>
            </w:tcBorders>
          </w:tcPr>
          <w:p w14:paraId="7A332FB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18BAA812"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BCE88B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R$ 45.000,00</w:t>
            </w:r>
          </w:p>
        </w:tc>
      </w:tr>
      <w:tr w:rsidR="00A02CC5" w:rsidRPr="001512ED" w14:paraId="48A96648" w14:textId="77777777" w:rsidTr="00A02CC5">
        <w:trPr>
          <w:trHeight w:val="155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4509231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lastRenderedPageBreak/>
              <w:t>84</w:t>
            </w:r>
          </w:p>
        </w:tc>
        <w:tc>
          <w:tcPr>
            <w:tcW w:w="3501" w:type="dxa"/>
            <w:gridSpan w:val="3"/>
            <w:tcBorders>
              <w:top w:val="nil"/>
              <w:left w:val="nil"/>
              <w:bottom w:val="single" w:sz="4" w:space="0" w:color="auto"/>
              <w:right w:val="single" w:sz="4" w:space="0" w:color="auto"/>
            </w:tcBorders>
            <w:shd w:val="clear" w:color="auto" w:fill="auto"/>
            <w:vAlign w:val="center"/>
            <w:hideMark/>
          </w:tcPr>
          <w:p w14:paraId="0A9409D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instalação de aparelhos de ar condicionado tipo split de 36.000 BTUs, incluindo suporte metálico externo de fixação da condensadora, tubulações de cobre, isolamentos e cabeamento do comando, fechamento de alvenaria, dreno com mangueira transparente, isolamento e cabeamento elétrico</w:t>
            </w:r>
          </w:p>
        </w:tc>
        <w:tc>
          <w:tcPr>
            <w:tcW w:w="1119" w:type="dxa"/>
            <w:tcBorders>
              <w:top w:val="nil"/>
              <w:left w:val="nil"/>
              <w:bottom w:val="single" w:sz="4" w:space="0" w:color="auto"/>
              <w:right w:val="single" w:sz="4" w:space="0" w:color="auto"/>
            </w:tcBorders>
            <w:shd w:val="clear" w:color="auto" w:fill="auto"/>
            <w:noWrap/>
            <w:vAlign w:val="center"/>
            <w:hideMark/>
          </w:tcPr>
          <w:p w14:paraId="6C4B3B5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1D2FC96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7</w:t>
            </w:r>
          </w:p>
        </w:tc>
        <w:tc>
          <w:tcPr>
            <w:tcW w:w="1078" w:type="dxa"/>
            <w:gridSpan w:val="2"/>
            <w:tcBorders>
              <w:top w:val="nil"/>
              <w:left w:val="nil"/>
              <w:bottom w:val="single" w:sz="4" w:space="0" w:color="auto"/>
              <w:right w:val="single" w:sz="4" w:space="0" w:color="000000"/>
            </w:tcBorders>
          </w:tcPr>
          <w:p w14:paraId="4D4E3DC6"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4DA4A81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R$ 700,00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40D1B8C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R$ 4.900,00</w:t>
            </w:r>
          </w:p>
        </w:tc>
      </w:tr>
      <w:tr w:rsidR="00A02CC5" w:rsidRPr="001512ED" w14:paraId="7E320716" w14:textId="77777777" w:rsidTr="00A02CC5">
        <w:trPr>
          <w:trHeight w:val="1781"/>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25C5AB67"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85</w:t>
            </w:r>
          </w:p>
        </w:tc>
        <w:tc>
          <w:tcPr>
            <w:tcW w:w="3501" w:type="dxa"/>
            <w:gridSpan w:val="3"/>
            <w:tcBorders>
              <w:top w:val="nil"/>
              <w:left w:val="nil"/>
              <w:bottom w:val="single" w:sz="4" w:space="0" w:color="auto"/>
              <w:right w:val="single" w:sz="4" w:space="0" w:color="auto"/>
            </w:tcBorders>
            <w:shd w:val="clear" w:color="auto" w:fill="auto"/>
            <w:vAlign w:val="bottom"/>
            <w:hideMark/>
          </w:tcPr>
          <w:p w14:paraId="2B4D60B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remanejamento com retirada do aparelho de ar condicionado de 9.000 à 12.000 BTU´s com o suporte completo do local de origem e reinstalado em local apontado pelo cliente exatamente como deve ser com acabamentos, suporte fixado, instalação do dreno e teste de funcionamento, fechamento do local antigo. Obs.: Sem ponto de energia elétrica.</w:t>
            </w:r>
          </w:p>
        </w:tc>
        <w:tc>
          <w:tcPr>
            <w:tcW w:w="1119" w:type="dxa"/>
            <w:tcBorders>
              <w:top w:val="nil"/>
              <w:left w:val="nil"/>
              <w:bottom w:val="single" w:sz="4" w:space="0" w:color="auto"/>
              <w:right w:val="single" w:sz="4" w:space="0" w:color="auto"/>
            </w:tcBorders>
            <w:shd w:val="clear" w:color="auto" w:fill="auto"/>
            <w:noWrap/>
            <w:vAlign w:val="center"/>
            <w:hideMark/>
          </w:tcPr>
          <w:p w14:paraId="52832AB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D0A5BB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616E3068"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5B44025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5B198C8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R$ 3.000,00</w:t>
            </w:r>
          </w:p>
        </w:tc>
      </w:tr>
      <w:tr w:rsidR="00A02CC5" w:rsidRPr="001512ED" w14:paraId="28529834" w14:textId="77777777" w:rsidTr="00A02CC5">
        <w:trPr>
          <w:trHeight w:val="1779"/>
        </w:trPr>
        <w:tc>
          <w:tcPr>
            <w:tcW w:w="668"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6046DF96"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86</w:t>
            </w:r>
          </w:p>
        </w:tc>
        <w:tc>
          <w:tcPr>
            <w:tcW w:w="3501" w:type="dxa"/>
            <w:gridSpan w:val="3"/>
            <w:tcBorders>
              <w:top w:val="single" w:sz="4" w:space="0" w:color="000000"/>
              <w:left w:val="nil"/>
              <w:bottom w:val="single" w:sz="4" w:space="0" w:color="auto"/>
              <w:right w:val="single" w:sz="4" w:space="0" w:color="auto"/>
            </w:tcBorders>
            <w:shd w:val="clear" w:color="auto" w:fill="auto"/>
            <w:vAlign w:val="center"/>
            <w:hideMark/>
          </w:tcPr>
          <w:p w14:paraId="19FC5C6E"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Serviço de remanejamento com retirada do aparelho de ar condicionado de 18.000 à 30.000 BTU´s com o suporte completo do local de origem e reinstalado em local apontado pelo cliente exatamente como deve ser com acabamentos, suporte fixado, instalação do dreno e teste de funcionamento, fechamento do local antigo. Obs.: Sem ponto de energia elétrica.</w:t>
            </w:r>
          </w:p>
        </w:tc>
        <w:tc>
          <w:tcPr>
            <w:tcW w:w="1119" w:type="dxa"/>
            <w:tcBorders>
              <w:top w:val="single" w:sz="4" w:space="0" w:color="000000"/>
              <w:left w:val="nil"/>
              <w:bottom w:val="single" w:sz="4" w:space="0" w:color="auto"/>
              <w:right w:val="single" w:sz="4" w:space="0" w:color="auto"/>
            </w:tcBorders>
            <w:shd w:val="clear" w:color="auto" w:fill="auto"/>
            <w:noWrap/>
            <w:vAlign w:val="center"/>
            <w:hideMark/>
          </w:tcPr>
          <w:p w14:paraId="0172A0C3"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single" w:sz="4" w:space="0" w:color="000000"/>
              <w:left w:val="nil"/>
              <w:bottom w:val="single" w:sz="4" w:space="0" w:color="auto"/>
              <w:right w:val="single" w:sz="4" w:space="0" w:color="auto"/>
            </w:tcBorders>
            <w:shd w:val="clear" w:color="auto" w:fill="auto"/>
            <w:noWrap/>
            <w:vAlign w:val="center"/>
            <w:hideMark/>
          </w:tcPr>
          <w:p w14:paraId="258E002E"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single" w:sz="4" w:space="0" w:color="000000"/>
              <w:left w:val="nil"/>
              <w:bottom w:val="single" w:sz="4" w:space="0" w:color="auto"/>
              <w:right w:val="single" w:sz="4" w:space="0" w:color="000000"/>
            </w:tcBorders>
          </w:tcPr>
          <w:p w14:paraId="53A9A60C"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single" w:sz="4" w:space="0" w:color="000000"/>
              <w:left w:val="single" w:sz="4" w:space="0" w:color="000000"/>
              <w:bottom w:val="single" w:sz="4" w:space="0" w:color="auto"/>
              <w:right w:val="single" w:sz="4" w:space="0" w:color="auto"/>
            </w:tcBorders>
            <w:shd w:val="clear" w:color="auto" w:fill="auto"/>
            <w:noWrap/>
            <w:vAlign w:val="center"/>
            <w:hideMark/>
          </w:tcPr>
          <w:p w14:paraId="2E540EB0"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R$ 250,00</w:t>
            </w:r>
          </w:p>
        </w:tc>
        <w:tc>
          <w:tcPr>
            <w:tcW w:w="1484" w:type="dxa"/>
            <w:gridSpan w:val="2"/>
            <w:tcBorders>
              <w:top w:val="single" w:sz="4" w:space="0" w:color="000000"/>
              <w:left w:val="nil"/>
              <w:bottom w:val="single" w:sz="4" w:space="0" w:color="auto"/>
              <w:right w:val="single" w:sz="4" w:space="0" w:color="auto"/>
            </w:tcBorders>
            <w:shd w:val="clear" w:color="auto" w:fill="auto"/>
            <w:vAlign w:val="center"/>
            <w:hideMark/>
          </w:tcPr>
          <w:p w14:paraId="69C43C85"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R$ 3.750,00</w:t>
            </w:r>
          </w:p>
        </w:tc>
      </w:tr>
      <w:tr w:rsidR="00A02CC5" w:rsidRPr="001512ED" w14:paraId="747F0A88" w14:textId="77777777" w:rsidTr="00A02CC5">
        <w:trPr>
          <w:trHeight w:val="629"/>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14:paraId="03A5CD3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87</w:t>
            </w:r>
          </w:p>
        </w:tc>
        <w:tc>
          <w:tcPr>
            <w:tcW w:w="3501" w:type="dxa"/>
            <w:gridSpan w:val="3"/>
            <w:tcBorders>
              <w:top w:val="nil"/>
              <w:left w:val="nil"/>
              <w:bottom w:val="single" w:sz="4" w:space="0" w:color="auto"/>
              <w:right w:val="single" w:sz="4" w:space="0" w:color="auto"/>
            </w:tcBorders>
            <w:shd w:val="clear" w:color="auto" w:fill="auto"/>
            <w:vAlign w:val="bottom"/>
            <w:hideMark/>
          </w:tcPr>
          <w:p w14:paraId="0ABEBE61" w14:textId="77777777" w:rsidR="00A02CC5" w:rsidRPr="001512ED" w:rsidRDefault="00A02CC5" w:rsidP="00A02CC5">
            <w:pPr>
              <w:rPr>
                <w:rFonts w:ascii="Times New Roman" w:hAnsi="Times New Roman" w:cs="Times New Roman"/>
                <w:color w:val="000000"/>
                <w:szCs w:val="20"/>
              </w:rPr>
            </w:pPr>
            <w:r w:rsidRPr="001512ED">
              <w:rPr>
                <w:rFonts w:ascii="Times New Roman" w:hAnsi="Times New Roman" w:cs="Times New Roman"/>
                <w:color w:val="000000"/>
                <w:szCs w:val="20"/>
              </w:rPr>
              <w:t>Instalação de cortina de ar condicionado com medida de 1,50 m</w:t>
            </w:r>
          </w:p>
        </w:tc>
        <w:tc>
          <w:tcPr>
            <w:tcW w:w="1119" w:type="dxa"/>
            <w:tcBorders>
              <w:top w:val="nil"/>
              <w:left w:val="nil"/>
              <w:bottom w:val="single" w:sz="4" w:space="0" w:color="auto"/>
              <w:right w:val="single" w:sz="4" w:space="0" w:color="auto"/>
            </w:tcBorders>
            <w:shd w:val="clear" w:color="auto" w:fill="auto"/>
            <w:noWrap/>
            <w:vAlign w:val="center"/>
            <w:hideMark/>
          </w:tcPr>
          <w:p w14:paraId="529A4B54"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Unidade</w:t>
            </w:r>
          </w:p>
        </w:tc>
        <w:tc>
          <w:tcPr>
            <w:tcW w:w="650" w:type="dxa"/>
            <w:gridSpan w:val="2"/>
            <w:tcBorders>
              <w:top w:val="nil"/>
              <w:left w:val="nil"/>
              <w:bottom w:val="single" w:sz="4" w:space="0" w:color="auto"/>
              <w:right w:val="single" w:sz="4" w:space="0" w:color="auto"/>
            </w:tcBorders>
            <w:shd w:val="clear" w:color="auto" w:fill="auto"/>
            <w:noWrap/>
            <w:vAlign w:val="center"/>
            <w:hideMark/>
          </w:tcPr>
          <w:p w14:paraId="0448C949"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15</w:t>
            </w:r>
          </w:p>
        </w:tc>
        <w:tc>
          <w:tcPr>
            <w:tcW w:w="1078" w:type="dxa"/>
            <w:gridSpan w:val="2"/>
            <w:tcBorders>
              <w:top w:val="nil"/>
              <w:left w:val="nil"/>
              <w:bottom w:val="single" w:sz="4" w:space="0" w:color="auto"/>
              <w:right w:val="single" w:sz="4" w:space="0" w:color="000000"/>
            </w:tcBorders>
          </w:tcPr>
          <w:p w14:paraId="775E9AFB" w14:textId="77777777" w:rsidR="00A02CC5" w:rsidRPr="001512ED" w:rsidRDefault="00A02CC5" w:rsidP="00A02CC5">
            <w:pPr>
              <w:jc w:val="center"/>
              <w:rPr>
                <w:rFonts w:ascii="Times New Roman" w:hAnsi="Times New Roman" w:cs="Times New Roman"/>
                <w:color w:val="000000"/>
                <w:szCs w:val="20"/>
              </w:rPr>
            </w:pPr>
          </w:p>
        </w:tc>
        <w:tc>
          <w:tcPr>
            <w:tcW w:w="1151" w:type="dxa"/>
            <w:gridSpan w:val="2"/>
            <w:tcBorders>
              <w:top w:val="nil"/>
              <w:left w:val="single" w:sz="4" w:space="0" w:color="000000"/>
              <w:bottom w:val="single" w:sz="4" w:space="0" w:color="auto"/>
              <w:right w:val="single" w:sz="4" w:space="0" w:color="auto"/>
            </w:tcBorders>
            <w:shd w:val="clear" w:color="auto" w:fill="auto"/>
            <w:noWrap/>
            <w:vAlign w:val="center"/>
            <w:hideMark/>
          </w:tcPr>
          <w:p w14:paraId="036C887F"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R$ 300,00</w:t>
            </w:r>
          </w:p>
        </w:tc>
        <w:tc>
          <w:tcPr>
            <w:tcW w:w="1484" w:type="dxa"/>
            <w:gridSpan w:val="2"/>
            <w:tcBorders>
              <w:top w:val="nil"/>
              <w:left w:val="nil"/>
              <w:bottom w:val="single" w:sz="4" w:space="0" w:color="auto"/>
              <w:right w:val="single" w:sz="4" w:space="0" w:color="auto"/>
            </w:tcBorders>
            <w:shd w:val="clear" w:color="auto" w:fill="auto"/>
            <w:vAlign w:val="center"/>
            <w:hideMark/>
          </w:tcPr>
          <w:p w14:paraId="75BD269B" w14:textId="77777777" w:rsidR="00A02CC5" w:rsidRPr="001512ED" w:rsidRDefault="00A02CC5" w:rsidP="00A02CC5">
            <w:pPr>
              <w:jc w:val="center"/>
              <w:rPr>
                <w:rFonts w:ascii="Times New Roman" w:hAnsi="Times New Roman" w:cs="Times New Roman"/>
                <w:color w:val="000000"/>
                <w:szCs w:val="20"/>
              </w:rPr>
            </w:pPr>
            <w:r w:rsidRPr="001512ED">
              <w:rPr>
                <w:rFonts w:ascii="Times New Roman" w:hAnsi="Times New Roman" w:cs="Times New Roman"/>
                <w:color w:val="000000"/>
                <w:szCs w:val="20"/>
              </w:rPr>
              <w:t>R$ 4.500,00</w:t>
            </w:r>
          </w:p>
        </w:tc>
      </w:tr>
      <w:tr w:rsidR="00A02CC5" w:rsidRPr="001512ED" w14:paraId="1A2CB7E9"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000000"/>
            </w:tcBorders>
          </w:tcPr>
          <w:p w14:paraId="48C3F7EB" w14:textId="77777777" w:rsidR="00A02CC5" w:rsidRPr="001512ED" w:rsidRDefault="00A02CC5" w:rsidP="00A02CC5">
            <w:pPr>
              <w:jc w:val="center"/>
              <w:rPr>
                <w:rFonts w:ascii="Times New Roman" w:hAnsi="Times New Roman" w:cs="Times New Roman"/>
                <w:b/>
                <w:bCs/>
                <w:color w:val="000000"/>
                <w:szCs w:val="20"/>
              </w:rPr>
            </w:pPr>
          </w:p>
        </w:tc>
        <w:tc>
          <w:tcPr>
            <w:tcW w:w="6943"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10ADD98"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TOTAL DOS SERVIÇOS</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38E3E749" w14:textId="77777777" w:rsidR="00A02CC5" w:rsidRPr="001512ED" w:rsidRDefault="00A02CC5" w:rsidP="00A02CC5">
            <w:pPr>
              <w:jc w:val="center"/>
              <w:rPr>
                <w:rFonts w:ascii="Times New Roman" w:hAnsi="Times New Roman" w:cs="Times New Roman"/>
                <w:b/>
                <w:bCs/>
                <w:color w:val="000000"/>
                <w:szCs w:val="20"/>
              </w:rPr>
            </w:pPr>
            <w:r w:rsidRPr="001512ED">
              <w:rPr>
                <w:rFonts w:ascii="Times New Roman" w:hAnsi="Times New Roman" w:cs="Times New Roman"/>
                <w:b/>
                <w:bCs/>
                <w:color w:val="000000"/>
                <w:szCs w:val="20"/>
              </w:rPr>
              <w:t>R$ 158.750,00</w:t>
            </w:r>
          </w:p>
        </w:tc>
      </w:tr>
      <w:tr w:rsidR="00A02CC5" w:rsidRPr="001512ED" w14:paraId="01B34D4C" w14:textId="77777777" w:rsidTr="00A02CC5">
        <w:trPr>
          <w:trHeight w:val="300"/>
        </w:trPr>
        <w:tc>
          <w:tcPr>
            <w:tcW w:w="1224" w:type="dxa"/>
            <w:gridSpan w:val="3"/>
            <w:tcBorders>
              <w:top w:val="single" w:sz="4" w:space="0" w:color="auto"/>
              <w:left w:val="single" w:sz="4" w:space="0" w:color="auto"/>
              <w:bottom w:val="single" w:sz="4" w:space="0" w:color="auto"/>
              <w:right w:val="single" w:sz="4" w:space="0" w:color="auto"/>
            </w:tcBorders>
          </w:tcPr>
          <w:p w14:paraId="409817B2" w14:textId="77777777" w:rsidR="00A02CC5" w:rsidRPr="001512ED" w:rsidRDefault="00A02CC5" w:rsidP="00A02CC5">
            <w:pPr>
              <w:jc w:val="center"/>
              <w:rPr>
                <w:rFonts w:ascii="Times New Roman" w:hAnsi="Times New Roman" w:cs="Times New Roman"/>
                <w:b/>
                <w:bCs/>
                <w:color w:val="000000"/>
                <w:szCs w:val="20"/>
              </w:rPr>
            </w:pPr>
          </w:p>
        </w:tc>
        <w:tc>
          <w:tcPr>
            <w:tcW w:w="842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25D1EE65" w14:textId="77777777" w:rsidR="00A02CC5" w:rsidRPr="001512ED" w:rsidRDefault="00A02CC5" w:rsidP="00A02CC5">
            <w:pPr>
              <w:jc w:val="center"/>
              <w:rPr>
                <w:rFonts w:ascii="Times New Roman" w:hAnsi="Times New Roman" w:cs="Times New Roman"/>
                <w:b/>
                <w:bCs/>
                <w:color w:val="000000"/>
                <w:szCs w:val="20"/>
              </w:rPr>
            </w:pPr>
          </w:p>
        </w:tc>
      </w:tr>
      <w:tr w:rsidR="00A02CC5" w:rsidRPr="001512ED" w14:paraId="3B64F6EA" w14:textId="77777777" w:rsidTr="00A02CC5">
        <w:trPr>
          <w:gridAfter w:val="1"/>
          <w:wAfter w:w="14" w:type="dxa"/>
          <w:trHeight w:val="300"/>
        </w:trPr>
        <w:tc>
          <w:tcPr>
            <w:tcW w:w="71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56A8FD5A"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88</w:t>
            </w:r>
          </w:p>
        </w:tc>
        <w:tc>
          <w:tcPr>
            <w:tcW w:w="3456"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C0C4E00" w14:textId="77777777" w:rsidR="00A02CC5" w:rsidRPr="001512ED" w:rsidRDefault="00A02CC5" w:rsidP="00A02CC5">
            <w:pPr>
              <w:jc w:val="both"/>
              <w:rPr>
                <w:rFonts w:ascii="Times New Roman" w:hAnsi="Times New Roman" w:cs="Times New Roman"/>
                <w:b/>
                <w:bCs/>
                <w:color w:val="000000"/>
                <w:szCs w:val="20"/>
              </w:rPr>
            </w:pPr>
            <w:r w:rsidRPr="00287196">
              <w:rPr>
                <w:rFonts w:ascii="Times New Roman" w:hAnsi="Times New Roman" w:cs="Times New Roman"/>
                <w:b/>
                <w:bCs/>
                <w:color w:val="000000"/>
                <w:szCs w:val="20"/>
              </w:rPr>
              <w:t xml:space="preserve">ITEM PARA AMPLA CONCORRÊNCIA: </w:t>
            </w:r>
            <w:r w:rsidRPr="00287196">
              <w:rPr>
                <w:rFonts w:ascii="Times New Roman" w:hAnsi="Times New Roman" w:cs="Times New Roman"/>
                <w:color w:val="000000"/>
                <w:szCs w:val="20"/>
              </w:rPr>
              <w:t xml:space="preserve">Aparelho de Ar Condicionado, Split, Hi-Wall, capacidade de refrigeração de 18.000 BTUs na cor branca. </w:t>
            </w:r>
            <w:r w:rsidRPr="00287196">
              <w:rPr>
                <w:rFonts w:ascii="Times New Roman" w:hAnsi="Times New Roman" w:cs="Times New Roman"/>
                <w:color w:val="000000"/>
                <w:szCs w:val="20"/>
              </w:rPr>
              <w:lastRenderedPageBreak/>
              <w:t>Tensão monofásica 220V. Sistema Inverter e Fluído R410A (incluso). Classificação energética A no INMETRO. Ciclo Reverso Quente e frio. Acompanha controle remoto com pilha ou bateria.</w:t>
            </w:r>
          </w:p>
        </w:tc>
        <w:tc>
          <w:tcPr>
            <w:tcW w:w="1119" w:type="dxa"/>
            <w:tcBorders>
              <w:top w:val="single" w:sz="4" w:space="0" w:color="auto"/>
              <w:left w:val="single" w:sz="4" w:space="0" w:color="auto"/>
              <w:bottom w:val="single" w:sz="4" w:space="0" w:color="auto"/>
              <w:right w:val="single" w:sz="4" w:space="0" w:color="000000"/>
            </w:tcBorders>
            <w:shd w:val="clear" w:color="auto" w:fill="auto"/>
            <w:vAlign w:val="center"/>
          </w:tcPr>
          <w:p w14:paraId="6F191A7B"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lastRenderedPageBreak/>
              <w:t>Unidade</w:t>
            </w:r>
          </w:p>
        </w:tc>
        <w:tc>
          <w:tcPr>
            <w:tcW w:w="589" w:type="dxa"/>
            <w:tcBorders>
              <w:top w:val="single" w:sz="4" w:space="0" w:color="auto"/>
              <w:left w:val="single" w:sz="4" w:space="0" w:color="auto"/>
              <w:bottom w:val="single" w:sz="4" w:space="0" w:color="auto"/>
              <w:right w:val="single" w:sz="4" w:space="0" w:color="000000"/>
            </w:tcBorders>
            <w:shd w:val="clear" w:color="auto" w:fill="auto"/>
            <w:vAlign w:val="center"/>
          </w:tcPr>
          <w:p w14:paraId="3119E1A3"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55</w:t>
            </w:r>
          </w:p>
        </w:tc>
        <w:tc>
          <w:tcPr>
            <w:tcW w:w="1064" w:type="dxa"/>
            <w:gridSpan w:val="2"/>
            <w:tcBorders>
              <w:top w:val="single" w:sz="4" w:space="0" w:color="auto"/>
              <w:left w:val="single" w:sz="4" w:space="0" w:color="auto"/>
              <w:bottom w:val="single" w:sz="4" w:space="0" w:color="auto"/>
              <w:right w:val="single" w:sz="4" w:space="0" w:color="auto"/>
            </w:tcBorders>
          </w:tcPr>
          <w:p w14:paraId="48F1F4EB" w14:textId="77777777" w:rsidR="00A02CC5" w:rsidRPr="00287196" w:rsidRDefault="00A02CC5" w:rsidP="00A02CC5">
            <w:pPr>
              <w:jc w:val="center"/>
              <w:rPr>
                <w:rFonts w:ascii="Times New Roman" w:hAnsi="Times New Roman" w:cs="Times New Roman"/>
                <w:color w:val="000000"/>
                <w:szCs w:val="20"/>
              </w:rPr>
            </w:pPr>
          </w:p>
        </w:tc>
        <w:tc>
          <w:tcPr>
            <w:tcW w:w="121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54DB8E3"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R$ 3.300,00</w:t>
            </w:r>
          </w:p>
        </w:tc>
        <w:tc>
          <w:tcPr>
            <w:tcW w:w="1484" w:type="dxa"/>
            <w:gridSpan w:val="2"/>
            <w:tcBorders>
              <w:top w:val="nil"/>
              <w:left w:val="nil"/>
              <w:bottom w:val="single" w:sz="4" w:space="0" w:color="auto"/>
              <w:right w:val="single" w:sz="4" w:space="0" w:color="auto"/>
            </w:tcBorders>
            <w:shd w:val="clear" w:color="auto" w:fill="auto"/>
            <w:noWrap/>
            <w:vAlign w:val="center"/>
          </w:tcPr>
          <w:p w14:paraId="11BA83F5" w14:textId="77777777" w:rsidR="00A02CC5" w:rsidRPr="00287196" w:rsidRDefault="00A02CC5" w:rsidP="00A02CC5">
            <w:pPr>
              <w:jc w:val="center"/>
              <w:rPr>
                <w:rFonts w:ascii="Times New Roman" w:hAnsi="Times New Roman" w:cs="Times New Roman"/>
                <w:color w:val="000000"/>
                <w:szCs w:val="20"/>
              </w:rPr>
            </w:pPr>
            <w:r w:rsidRPr="00287196">
              <w:rPr>
                <w:rFonts w:ascii="Times New Roman" w:hAnsi="Times New Roman" w:cs="Times New Roman"/>
                <w:color w:val="000000"/>
                <w:szCs w:val="20"/>
              </w:rPr>
              <w:t>R$ 181.500,00</w:t>
            </w:r>
          </w:p>
        </w:tc>
      </w:tr>
      <w:tr w:rsidR="00A02CC5" w:rsidRPr="001512ED" w14:paraId="0FAC6217" w14:textId="77777777" w:rsidTr="00A02CC5">
        <w:trPr>
          <w:trHeight w:val="300"/>
        </w:trPr>
        <w:tc>
          <w:tcPr>
            <w:tcW w:w="1224" w:type="dxa"/>
            <w:gridSpan w:val="3"/>
            <w:tcBorders>
              <w:top w:val="single" w:sz="4" w:space="0" w:color="auto"/>
              <w:left w:val="single" w:sz="4" w:space="0" w:color="000000"/>
              <w:bottom w:val="single" w:sz="4" w:space="0" w:color="auto"/>
              <w:right w:val="single" w:sz="4" w:space="0" w:color="000000"/>
            </w:tcBorders>
          </w:tcPr>
          <w:p w14:paraId="2B614F98" w14:textId="77777777" w:rsidR="00A02CC5" w:rsidRPr="001512ED" w:rsidRDefault="00A02CC5" w:rsidP="00A02CC5">
            <w:pPr>
              <w:jc w:val="center"/>
              <w:rPr>
                <w:rFonts w:ascii="Times New Roman" w:hAnsi="Times New Roman" w:cs="Times New Roman"/>
                <w:b/>
                <w:bCs/>
                <w:color w:val="000000"/>
                <w:sz w:val="22"/>
                <w:szCs w:val="22"/>
              </w:rPr>
            </w:pPr>
          </w:p>
        </w:tc>
        <w:tc>
          <w:tcPr>
            <w:tcW w:w="6943" w:type="dxa"/>
            <w:gridSpan w:val="8"/>
            <w:tcBorders>
              <w:top w:val="single" w:sz="4" w:space="0" w:color="auto"/>
              <w:left w:val="single" w:sz="4" w:space="0" w:color="000000"/>
              <w:bottom w:val="single" w:sz="4" w:space="0" w:color="auto"/>
              <w:right w:val="single" w:sz="4" w:space="0" w:color="000000"/>
            </w:tcBorders>
            <w:shd w:val="clear" w:color="auto" w:fill="auto"/>
            <w:noWrap/>
            <w:vAlign w:val="center"/>
            <w:hideMark/>
          </w:tcPr>
          <w:p w14:paraId="4F3732DD"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TOTAL</w:t>
            </w:r>
            <w:r>
              <w:rPr>
                <w:rFonts w:ascii="Times New Roman" w:hAnsi="Times New Roman" w:cs="Times New Roman"/>
                <w:b/>
                <w:bCs/>
                <w:color w:val="000000"/>
                <w:sz w:val="22"/>
                <w:szCs w:val="22"/>
              </w:rPr>
              <w:t xml:space="preserve"> GERAL</w:t>
            </w:r>
          </w:p>
        </w:tc>
        <w:tc>
          <w:tcPr>
            <w:tcW w:w="1484" w:type="dxa"/>
            <w:gridSpan w:val="2"/>
            <w:tcBorders>
              <w:top w:val="nil"/>
              <w:left w:val="nil"/>
              <w:bottom w:val="single" w:sz="4" w:space="0" w:color="auto"/>
              <w:right w:val="single" w:sz="4" w:space="0" w:color="auto"/>
            </w:tcBorders>
            <w:shd w:val="clear" w:color="auto" w:fill="auto"/>
            <w:noWrap/>
            <w:vAlign w:val="center"/>
            <w:hideMark/>
          </w:tcPr>
          <w:p w14:paraId="13A72E6A" w14:textId="77777777" w:rsidR="00A02CC5" w:rsidRPr="001512ED" w:rsidRDefault="00A02CC5" w:rsidP="00A02CC5">
            <w:pPr>
              <w:jc w:val="center"/>
              <w:rPr>
                <w:rFonts w:ascii="Times New Roman" w:hAnsi="Times New Roman" w:cs="Times New Roman"/>
                <w:b/>
                <w:bCs/>
                <w:color w:val="000000"/>
                <w:sz w:val="22"/>
                <w:szCs w:val="22"/>
              </w:rPr>
            </w:pPr>
            <w:r w:rsidRPr="001512ED">
              <w:rPr>
                <w:rFonts w:ascii="Times New Roman" w:hAnsi="Times New Roman" w:cs="Times New Roman"/>
                <w:b/>
                <w:bCs/>
                <w:color w:val="000000"/>
                <w:sz w:val="22"/>
                <w:szCs w:val="22"/>
              </w:rPr>
              <w:t>R$ 1.077.005,00</w:t>
            </w:r>
          </w:p>
        </w:tc>
      </w:tr>
    </w:tbl>
    <w:p w14:paraId="3BEEE7D1" w14:textId="77777777" w:rsidR="00A02CC5" w:rsidRDefault="00A02CC5" w:rsidP="00A02CC5">
      <w:pPr>
        <w:overflowPunct w:val="0"/>
        <w:autoSpaceDE w:val="0"/>
        <w:autoSpaceDN w:val="0"/>
        <w:adjustRightInd w:val="0"/>
        <w:spacing w:before="100" w:beforeAutospacing="1" w:after="100" w:afterAutospacing="1"/>
        <w:jc w:val="both"/>
        <w:textAlignment w:val="baseline"/>
        <w:rPr>
          <w:rFonts w:ascii="Arial" w:hAnsi="Arial" w:cs="Arial"/>
          <w:b/>
        </w:rPr>
      </w:pPr>
    </w:p>
    <w:p w14:paraId="33F54DC3" w14:textId="5E0B5116"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67B5E755" w14:textId="77777777" w:rsidR="003F1AC6" w:rsidRDefault="00FB0805" w:rsidP="00C95E12">
      <w:pPr>
        <w:spacing w:line="259" w:lineRule="auto"/>
        <w:rPr>
          <w:rFonts w:ascii="Arial" w:hAnsi="Arial" w:cs="Arial"/>
          <w:b/>
        </w:rPr>
      </w:pPr>
      <w:r w:rsidRPr="004A105C">
        <w:rPr>
          <w:rFonts w:ascii="Arial" w:hAnsi="Arial" w:cs="Arial"/>
          <w:b/>
        </w:rPr>
        <w:t xml:space="preserve"> </w:t>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p>
    <w:p w14:paraId="56C10BB7" w14:textId="77777777" w:rsidR="003F1AC6" w:rsidRDefault="003F1AC6" w:rsidP="00C95E12">
      <w:pPr>
        <w:spacing w:line="259" w:lineRule="auto"/>
        <w:rPr>
          <w:rFonts w:ascii="Arial" w:hAnsi="Arial" w:cs="Arial"/>
          <w:b/>
        </w:rPr>
      </w:pPr>
    </w:p>
    <w:p w14:paraId="4C89D88B" w14:textId="77777777" w:rsidR="003F1AC6" w:rsidRDefault="003F1AC6" w:rsidP="00C95E12">
      <w:pPr>
        <w:spacing w:line="259" w:lineRule="auto"/>
        <w:rPr>
          <w:rFonts w:ascii="Arial" w:hAnsi="Arial" w:cs="Arial"/>
          <w:b/>
        </w:rPr>
      </w:pPr>
    </w:p>
    <w:p w14:paraId="7D6BE56D" w14:textId="77777777" w:rsidR="003F1AC6" w:rsidRDefault="003F1AC6" w:rsidP="00C95E12">
      <w:pPr>
        <w:spacing w:line="259" w:lineRule="auto"/>
        <w:rPr>
          <w:rFonts w:ascii="Arial" w:hAnsi="Arial" w:cs="Arial"/>
          <w:b/>
        </w:rPr>
      </w:pPr>
    </w:p>
    <w:p w14:paraId="49539996" w14:textId="77777777" w:rsidR="003F1AC6" w:rsidRDefault="003F1AC6" w:rsidP="00C95E12">
      <w:pPr>
        <w:spacing w:line="259" w:lineRule="auto"/>
        <w:rPr>
          <w:rFonts w:ascii="Arial" w:hAnsi="Arial" w:cs="Arial"/>
          <w:b/>
        </w:rPr>
      </w:pPr>
    </w:p>
    <w:p w14:paraId="26559B2F" w14:textId="77777777" w:rsidR="003F1AC6" w:rsidRDefault="003F1AC6" w:rsidP="00C95E12">
      <w:pPr>
        <w:spacing w:line="259" w:lineRule="auto"/>
        <w:rPr>
          <w:rFonts w:ascii="Arial" w:hAnsi="Arial" w:cs="Arial"/>
          <w:b/>
        </w:rPr>
      </w:pPr>
    </w:p>
    <w:p w14:paraId="5307B64C" w14:textId="77777777" w:rsidR="003F1AC6" w:rsidRDefault="003F1AC6" w:rsidP="00C95E12">
      <w:pPr>
        <w:spacing w:line="259" w:lineRule="auto"/>
        <w:rPr>
          <w:rFonts w:ascii="Arial" w:hAnsi="Arial" w:cs="Arial"/>
          <w:b/>
        </w:rPr>
      </w:pPr>
    </w:p>
    <w:p w14:paraId="38ADF938" w14:textId="77777777" w:rsidR="003F1AC6" w:rsidRDefault="003F1AC6" w:rsidP="00C95E12">
      <w:pPr>
        <w:spacing w:line="259" w:lineRule="auto"/>
        <w:rPr>
          <w:rFonts w:ascii="Arial" w:hAnsi="Arial" w:cs="Arial"/>
          <w:b/>
        </w:rPr>
      </w:pPr>
    </w:p>
    <w:p w14:paraId="4D6AB1EA" w14:textId="77777777" w:rsidR="003F1AC6" w:rsidRDefault="003F1AC6" w:rsidP="00C95E12">
      <w:pPr>
        <w:spacing w:line="259" w:lineRule="auto"/>
        <w:rPr>
          <w:rFonts w:ascii="Arial" w:hAnsi="Arial" w:cs="Arial"/>
          <w:b/>
        </w:rPr>
      </w:pPr>
    </w:p>
    <w:p w14:paraId="36B49B22" w14:textId="77777777" w:rsidR="003F1AC6" w:rsidRDefault="003F1AC6" w:rsidP="00C95E12">
      <w:pPr>
        <w:spacing w:line="259" w:lineRule="auto"/>
        <w:rPr>
          <w:rFonts w:ascii="Arial" w:hAnsi="Arial" w:cs="Arial"/>
          <w:b/>
        </w:rPr>
      </w:pPr>
    </w:p>
    <w:p w14:paraId="06550DEC" w14:textId="77777777" w:rsidR="003F1AC6" w:rsidRDefault="003F1AC6" w:rsidP="00C95E12">
      <w:pPr>
        <w:spacing w:line="259" w:lineRule="auto"/>
        <w:rPr>
          <w:rFonts w:ascii="Arial" w:hAnsi="Arial" w:cs="Arial"/>
          <w:b/>
        </w:rPr>
      </w:pPr>
    </w:p>
    <w:p w14:paraId="13043BB7" w14:textId="77777777" w:rsidR="003F1AC6" w:rsidRDefault="003F1AC6" w:rsidP="00C95E12">
      <w:pPr>
        <w:spacing w:line="259" w:lineRule="auto"/>
        <w:rPr>
          <w:rFonts w:ascii="Arial" w:hAnsi="Arial" w:cs="Arial"/>
          <w:b/>
        </w:rPr>
      </w:pPr>
    </w:p>
    <w:p w14:paraId="6CCFB0AA" w14:textId="77777777" w:rsidR="003F1AC6" w:rsidRDefault="003F1AC6" w:rsidP="00C95E12">
      <w:pPr>
        <w:spacing w:line="259" w:lineRule="auto"/>
        <w:rPr>
          <w:rFonts w:ascii="Arial" w:hAnsi="Arial" w:cs="Arial"/>
          <w:b/>
        </w:rPr>
      </w:pPr>
    </w:p>
    <w:p w14:paraId="4AB30568" w14:textId="5E673D62"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6B52F253"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BC2538">
        <w:rPr>
          <w:rFonts w:ascii="Arial" w:hAnsi="Arial" w:cs="Arial"/>
          <w:b/>
        </w:rPr>
        <w:t>66</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2E1C0707"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BC2538">
        <w:rPr>
          <w:rFonts w:ascii="Arial" w:hAnsi="Arial" w:cs="Arial"/>
          <w:b/>
          <w:bCs/>
        </w:rPr>
        <w:t>66/</w:t>
      </w:r>
      <w:r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6485FB1"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BC2538">
        <w:rPr>
          <w:rFonts w:ascii="Arial" w:hAnsi="Arial" w:cs="Arial"/>
        </w:rPr>
        <w:t>66</w:t>
      </w:r>
      <w:r w:rsidR="00393D56" w:rsidRPr="0032039A">
        <w:rPr>
          <w:rFonts w:ascii="Arial" w:hAnsi="Arial" w:cs="Arial"/>
        </w:rPr>
        <w:t>/202</w:t>
      </w:r>
      <w:r w:rsidR="0032039A" w:rsidRPr="0032039A">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62AFA072"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BC2538">
        <w:rPr>
          <w:rFonts w:ascii="Arial" w:hAnsi="Arial" w:cs="Arial"/>
          <w:b/>
          <w:bCs/>
        </w:rPr>
        <w:t>66</w:t>
      </w:r>
      <w:r w:rsidRPr="0032039A">
        <w:rPr>
          <w:rFonts w:ascii="Arial" w:hAnsi="Arial" w:cs="Arial"/>
          <w:b/>
          <w:bCs/>
        </w:rPr>
        <w:t>/20</w:t>
      </w:r>
      <w:r w:rsidR="00A32AC3" w:rsidRPr="0032039A">
        <w:rPr>
          <w:rFonts w:ascii="Arial" w:hAnsi="Arial" w:cs="Arial"/>
          <w:b/>
          <w:bCs/>
        </w:rPr>
        <w:t>2</w:t>
      </w:r>
      <w:r w:rsidR="0032039A">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7634249"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BC2538">
        <w:rPr>
          <w:rFonts w:ascii="Arial" w:hAnsi="Arial" w:cs="Arial"/>
          <w:b/>
          <w:bCs/>
        </w:rPr>
        <w:t>66</w:t>
      </w:r>
      <w:r w:rsidR="00681967"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3C8537B"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BC2538">
        <w:rPr>
          <w:rFonts w:ascii="Arial" w:hAnsi="Arial" w:cs="Arial"/>
          <w:b/>
          <w:bCs/>
        </w:rPr>
        <w:t>66</w:t>
      </w:r>
      <w:r w:rsidRPr="0032039A">
        <w:rPr>
          <w:rFonts w:ascii="Arial" w:hAnsi="Arial" w:cs="Arial"/>
          <w:b/>
          <w:bCs/>
        </w:rPr>
        <w:t>/20</w:t>
      </w:r>
      <w:r w:rsidR="00393D56" w:rsidRPr="0032039A">
        <w:rPr>
          <w:rFonts w:ascii="Arial" w:hAnsi="Arial" w:cs="Arial"/>
          <w:b/>
          <w:bCs/>
        </w:rPr>
        <w:t>2</w:t>
      </w:r>
      <w:r w:rsidR="0032039A" w:rsidRPr="0032039A">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79284F5"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BC2538">
        <w:rPr>
          <w:rFonts w:ascii="Arial" w:hAnsi="Arial" w:cs="Arial"/>
        </w:rPr>
        <w:t>66</w:t>
      </w:r>
      <w:r w:rsidR="00D061D1" w:rsidRPr="00FE6DFE">
        <w:rPr>
          <w:rFonts w:ascii="Arial" w:hAnsi="Arial" w:cs="Arial"/>
        </w:rPr>
        <w:t>/</w:t>
      </w:r>
      <w:r w:rsidR="00393D56" w:rsidRPr="00FE6DFE">
        <w:rPr>
          <w:rFonts w:ascii="Arial" w:hAnsi="Arial" w:cs="Arial"/>
        </w:rPr>
        <w:t>202</w:t>
      </w:r>
      <w:r w:rsidR="0032039A" w:rsidRPr="00FE6DFE">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4F30381B"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BC2538">
        <w:rPr>
          <w:rFonts w:ascii="Arial" w:hAnsi="Arial" w:cs="Arial"/>
          <w:b/>
          <w:bCs/>
        </w:rPr>
        <w:t>66</w:t>
      </w:r>
      <w:r w:rsidRPr="005348EB">
        <w:rPr>
          <w:rFonts w:ascii="Arial" w:hAnsi="Arial" w:cs="Arial"/>
          <w:b/>
          <w:bCs/>
        </w:rPr>
        <w:t>/20</w:t>
      </w:r>
      <w:r w:rsidR="00393D56" w:rsidRPr="005348EB">
        <w:rPr>
          <w:rFonts w:ascii="Arial" w:hAnsi="Arial" w:cs="Arial"/>
          <w:b/>
          <w:bCs/>
        </w:rPr>
        <w:t>2</w:t>
      </w:r>
      <w:r w:rsidR="005348EB" w:rsidRPr="005348EB">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6592D13"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BC2538">
        <w:rPr>
          <w:rFonts w:ascii="Arial" w:hAnsi="Arial" w:cs="Arial"/>
        </w:rPr>
        <w:t>66/</w:t>
      </w:r>
      <w:r w:rsidR="00393D56" w:rsidRPr="005348EB">
        <w:rPr>
          <w:rFonts w:ascii="Arial" w:hAnsi="Arial" w:cs="Arial"/>
        </w:rPr>
        <w:t>202</w:t>
      </w:r>
      <w:r w:rsidR="005348EB" w:rsidRPr="005348EB">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04252520"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a</w:t>
      </w:r>
      <w:r w:rsidR="00A02CC5">
        <w:rPr>
          <w:rFonts w:ascii="Arial" w:hAnsi="Arial" w:cs="Arial"/>
        </w:rPr>
        <w:t xml:space="preserve"> </w:t>
      </w:r>
      <w:r w:rsidR="00A02CC5" w:rsidRPr="00A02CC5">
        <w:rPr>
          <w:rFonts w:ascii="Arial" w:hAnsi="Arial" w:cs="Arial" w:hint="eastAsia"/>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sidRPr="004A105C">
        <w:rPr>
          <w:rFonts w:ascii="Arial" w:hAnsi="Arial" w:cs="Arial"/>
        </w:rPr>
        <w:t>, nas quantidades, forma e condições estabelecidas no Edital em epígrafe e seus Anexos, com o objetivo da aquisição dos produtos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lastRenderedPageBreak/>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5D54BB8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QUARTA - DAS CONDIÇÕES DE RECEBIMENTO DO OBJETO </w:t>
      </w:r>
      <w:r w:rsidRPr="004A105C">
        <w:rPr>
          <w:rFonts w:ascii="Arial" w:hAnsi="Arial" w:cs="Arial"/>
          <w:b w:val="0"/>
          <w:szCs w:val="24"/>
        </w:rPr>
        <w:t xml:space="preserve"> </w:t>
      </w:r>
    </w:p>
    <w:p w14:paraId="579A192A" w14:textId="77777777" w:rsidR="00A02CC5" w:rsidRPr="00C96F8F" w:rsidRDefault="00E94697" w:rsidP="00A02CC5">
      <w:pPr>
        <w:suppressAutoHyphens/>
        <w:autoSpaceDN w:val="0"/>
        <w:jc w:val="both"/>
        <w:textAlignment w:val="baseline"/>
        <w:rPr>
          <w:rFonts w:ascii="Times New Roman" w:hAnsi="Times New Roman" w:cs="Times New Roman"/>
        </w:rPr>
      </w:pPr>
      <w:r w:rsidRPr="004A105C">
        <w:rPr>
          <w:rFonts w:ascii="Arial" w:hAnsi="Arial" w:cs="Arial"/>
        </w:rPr>
        <w:t xml:space="preserve">4.1 </w:t>
      </w:r>
      <w:r w:rsidR="005A4D5B">
        <w:rPr>
          <w:rFonts w:ascii="Arial" w:hAnsi="Arial" w:cs="Arial"/>
        </w:rPr>
        <w:t>–</w:t>
      </w:r>
      <w:r w:rsidR="006F38D4">
        <w:rPr>
          <w:rFonts w:ascii="Arial" w:hAnsi="Arial" w:cs="Arial"/>
        </w:rPr>
        <w:t xml:space="preserve"> </w:t>
      </w:r>
      <w:r w:rsidR="00A02CC5" w:rsidRPr="0023614D">
        <w:rPr>
          <w:rFonts w:ascii="Times New Roman" w:hAnsi="Times New Roman" w:cs="Times New Roman"/>
          <w:color w:val="000000"/>
        </w:rPr>
        <w:t xml:space="preserve">A entrega dos equipamentos </w:t>
      </w:r>
      <w:r w:rsidR="00A02CC5">
        <w:rPr>
          <w:rFonts w:ascii="Times New Roman" w:hAnsi="Times New Roman" w:cs="Times New Roman"/>
          <w:color w:val="000000"/>
        </w:rPr>
        <w:t xml:space="preserve">e peças </w:t>
      </w:r>
      <w:r w:rsidR="00A02CC5" w:rsidRPr="0023614D">
        <w:rPr>
          <w:rFonts w:ascii="Times New Roman" w:hAnsi="Times New Roman" w:cs="Times New Roman"/>
          <w:color w:val="000000"/>
        </w:rPr>
        <w:t>dever</w:t>
      </w:r>
      <w:r w:rsidR="00A02CC5">
        <w:rPr>
          <w:rFonts w:ascii="Times New Roman" w:hAnsi="Times New Roman" w:cs="Times New Roman"/>
          <w:color w:val="000000"/>
        </w:rPr>
        <w:t>ão</w:t>
      </w:r>
      <w:r w:rsidR="00A02CC5" w:rsidRPr="0023614D">
        <w:rPr>
          <w:rFonts w:ascii="Times New Roman" w:hAnsi="Times New Roman" w:cs="Times New Roman"/>
          <w:color w:val="000000"/>
        </w:rPr>
        <w:t xml:space="preserve"> ocorrer no prazo de até </w:t>
      </w:r>
      <w:r w:rsidR="00A02CC5">
        <w:rPr>
          <w:rFonts w:ascii="Times New Roman" w:hAnsi="Times New Roman" w:cs="Times New Roman"/>
          <w:b/>
          <w:color w:val="000000"/>
          <w:lang w:eastAsia="en-US"/>
        </w:rPr>
        <w:t>05</w:t>
      </w:r>
      <w:r w:rsidR="00A02CC5" w:rsidRPr="0023614D">
        <w:rPr>
          <w:rFonts w:ascii="Times New Roman" w:hAnsi="Times New Roman" w:cs="Times New Roman"/>
          <w:b/>
          <w:color w:val="000000"/>
          <w:lang w:eastAsia="en-US"/>
        </w:rPr>
        <w:t xml:space="preserve"> (</w:t>
      </w:r>
      <w:r w:rsidR="00A02CC5">
        <w:rPr>
          <w:rFonts w:ascii="Times New Roman" w:hAnsi="Times New Roman" w:cs="Times New Roman"/>
          <w:b/>
          <w:color w:val="000000"/>
          <w:lang w:eastAsia="en-US"/>
        </w:rPr>
        <w:t>cinco</w:t>
      </w:r>
      <w:r w:rsidR="00A02CC5" w:rsidRPr="0023614D">
        <w:rPr>
          <w:rFonts w:ascii="Times New Roman" w:hAnsi="Times New Roman" w:cs="Times New Roman"/>
          <w:b/>
          <w:color w:val="000000"/>
          <w:lang w:eastAsia="en-US"/>
        </w:rPr>
        <w:t>)</w:t>
      </w:r>
      <w:r w:rsidR="00A02CC5" w:rsidRPr="0023614D">
        <w:rPr>
          <w:rFonts w:ascii="Times New Roman" w:hAnsi="Times New Roman" w:cs="Times New Roman"/>
          <w:b/>
          <w:color w:val="000000"/>
        </w:rPr>
        <w:t xml:space="preserve"> dias</w:t>
      </w:r>
      <w:r w:rsidR="00A02CC5" w:rsidRPr="0023614D">
        <w:rPr>
          <w:rFonts w:ascii="Times New Roman" w:hAnsi="Times New Roman" w:cs="Times New Roman"/>
          <w:color w:val="000000"/>
        </w:rPr>
        <w:t xml:space="preserve"> após recebimento da Nota de Empenho</w:t>
      </w:r>
      <w:r w:rsidR="00A02CC5">
        <w:rPr>
          <w:rFonts w:ascii="Times New Roman" w:hAnsi="Times New Roman" w:cs="Times New Roman"/>
          <w:color w:val="000000"/>
        </w:rPr>
        <w:t>.</w:t>
      </w:r>
    </w:p>
    <w:p w14:paraId="4DC437D9" w14:textId="77777777" w:rsidR="00A02CC5" w:rsidRPr="0023614D" w:rsidRDefault="00A02CC5" w:rsidP="00A02CC5">
      <w:pPr>
        <w:suppressAutoHyphens/>
        <w:autoSpaceDN w:val="0"/>
        <w:jc w:val="both"/>
        <w:textAlignment w:val="baseline"/>
        <w:rPr>
          <w:rFonts w:ascii="Times New Roman" w:hAnsi="Times New Roman" w:cs="Times New Roman"/>
        </w:rPr>
      </w:pPr>
      <w:r>
        <w:rPr>
          <w:rFonts w:ascii="Times New Roman" w:hAnsi="Times New Roman" w:cs="Times New Roman"/>
          <w:color w:val="000000"/>
        </w:rPr>
        <w:t>As peças dos itens 15 ao 19 e 49 ao 59 deverão ser genuínas visto que os aparelhos de ar condicionado sistema inverter não funcionam com peça universal.</w:t>
      </w:r>
    </w:p>
    <w:p w14:paraId="7B9F66A1" w14:textId="77777777" w:rsidR="00A02CC5" w:rsidRPr="0023614D" w:rsidRDefault="00A02CC5" w:rsidP="00A02CC5">
      <w:pPr>
        <w:suppressAutoHyphens/>
        <w:autoSpaceDN w:val="0"/>
        <w:jc w:val="both"/>
        <w:textAlignment w:val="baseline"/>
        <w:rPr>
          <w:rFonts w:ascii="Times New Roman" w:hAnsi="Times New Roman" w:cs="Times New Roman"/>
          <w:color w:val="000000"/>
        </w:rPr>
      </w:pPr>
      <w:r w:rsidRPr="0023614D">
        <w:rPr>
          <w:rFonts w:ascii="Times New Roman" w:hAnsi="Times New Roman" w:cs="Times New Roman"/>
          <w:color w:val="000000"/>
        </w:rPr>
        <w:t xml:space="preserve">Os equipamentos </w:t>
      </w:r>
      <w:r>
        <w:rPr>
          <w:rFonts w:ascii="Times New Roman" w:hAnsi="Times New Roman" w:cs="Times New Roman"/>
          <w:color w:val="000000"/>
        </w:rPr>
        <w:t xml:space="preserve">e as peças </w:t>
      </w:r>
      <w:r w:rsidRPr="0023614D">
        <w:rPr>
          <w:rFonts w:ascii="Times New Roman" w:hAnsi="Times New Roman" w:cs="Times New Roman"/>
          <w:color w:val="000000"/>
        </w:rPr>
        <w:t>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2D3136C9" w14:textId="77777777" w:rsidR="00A02CC5" w:rsidRPr="0023614D" w:rsidRDefault="00A02CC5" w:rsidP="00A02CC5">
      <w:pPr>
        <w:suppressAutoHyphens/>
        <w:autoSpaceDN w:val="0"/>
        <w:jc w:val="both"/>
        <w:textAlignment w:val="baseline"/>
        <w:rPr>
          <w:rFonts w:ascii="Times New Roman" w:hAnsi="Times New Roman" w:cs="Times New Roman"/>
          <w:bCs/>
          <w:color w:val="000000"/>
        </w:rPr>
      </w:pPr>
      <w:r w:rsidRPr="0023614D">
        <w:rPr>
          <w:rFonts w:ascii="Times New Roman" w:hAnsi="Times New Roman" w:cs="Times New Roman"/>
          <w:bCs/>
          <w:color w:val="000000"/>
        </w:rPr>
        <w:t xml:space="preserve">Os equipamentos </w:t>
      </w:r>
      <w:r>
        <w:rPr>
          <w:rFonts w:ascii="Times New Roman" w:hAnsi="Times New Roman" w:cs="Times New Roman"/>
          <w:bCs/>
          <w:color w:val="000000"/>
        </w:rPr>
        <w:t xml:space="preserve">e as peças </w:t>
      </w:r>
      <w:r w:rsidRPr="0023614D">
        <w:rPr>
          <w:rFonts w:ascii="Times New Roman" w:hAnsi="Times New Roman" w:cs="Times New Roman"/>
          <w:bCs/>
          <w:color w:val="000000"/>
        </w:rPr>
        <w:t>deverão ter garantia quanto a defeitos de fábrica e obedecerem às exigências e normas de fabricação e de comercialização, quando instituídas pela ABNT e/ou Agências e Órgãos Oficiais reguladores ou fiscalizadores.</w:t>
      </w:r>
    </w:p>
    <w:p w14:paraId="540F8014" w14:textId="77777777" w:rsidR="00A02CC5" w:rsidRPr="0023614D" w:rsidRDefault="00A02CC5" w:rsidP="00A02CC5">
      <w:pPr>
        <w:suppressAutoHyphens/>
        <w:autoSpaceDN w:val="0"/>
        <w:jc w:val="both"/>
        <w:textAlignment w:val="baseline"/>
        <w:rPr>
          <w:rFonts w:ascii="Times New Roman" w:hAnsi="Times New Roman" w:cs="Times New Roman"/>
          <w:bCs/>
          <w:color w:val="000000"/>
        </w:rPr>
      </w:pPr>
      <w:r w:rsidRPr="0023614D">
        <w:rPr>
          <w:rFonts w:ascii="Times New Roman" w:hAnsi="Times New Roman" w:cs="Times New Roman"/>
        </w:rPr>
        <w:t xml:space="preserve">Os equipamentos </w:t>
      </w:r>
      <w:r>
        <w:rPr>
          <w:rFonts w:ascii="Times New Roman" w:hAnsi="Times New Roman" w:cs="Times New Roman"/>
        </w:rPr>
        <w:t xml:space="preserve">e peças </w:t>
      </w:r>
      <w:r w:rsidRPr="0023614D">
        <w:rPr>
          <w:rFonts w:ascii="Times New Roman" w:hAnsi="Times New Roman" w:cs="Times New Roman"/>
        </w:rPr>
        <w:t>deverão ser novos, de primeira qualidade e constar da linha de produção atual dos fabricantes e entregues acondicionados em suas embalagens originais lacradas, de forma a permitir completa segurança quanto a sua originalidade e integridade, devendo estar acondicionados e embalados conforme procedimentos do fabricante, protegendo o produto durante o transporte e armazenamento, com indicação do material conteúdo, volume, data de fabricação, fabricante, importador (se for o caso), procedência, bem como demais informações exigidas na legislação em vigor, para posterior verificação da sua conformidade com as especificações e requisitos contidos na proposta e previstos no edital.</w:t>
      </w:r>
    </w:p>
    <w:p w14:paraId="71B16EE8" w14:textId="77777777" w:rsidR="00A02CC5" w:rsidRPr="0023614D" w:rsidRDefault="00A02CC5" w:rsidP="00A02CC5">
      <w:pPr>
        <w:suppressAutoHyphens/>
        <w:autoSpaceDN w:val="0"/>
        <w:jc w:val="both"/>
        <w:textAlignment w:val="baseline"/>
        <w:rPr>
          <w:rFonts w:ascii="Times New Roman" w:hAnsi="Times New Roman" w:cs="Times New Roman"/>
          <w:bCs/>
          <w:color w:val="000000"/>
        </w:rPr>
      </w:pPr>
      <w:r w:rsidRPr="0023614D">
        <w:rPr>
          <w:rFonts w:ascii="Times New Roman" w:hAnsi="Times New Roman" w:cs="Times New Roman"/>
          <w:color w:val="000000"/>
        </w:rPr>
        <w:t xml:space="preserve">O prazo de garantia do fabricante para os equipamentos fornecidos pela Contratada deve ser de </w:t>
      </w:r>
      <w:r w:rsidRPr="0023614D">
        <w:rPr>
          <w:rFonts w:ascii="Times New Roman" w:hAnsi="Times New Roman" w:cs="Times New Roman"/>
          <w:bCs/>
        </w:rPr>
        <w:t>no mínimo</w:t>
      </w:r>
      <w:r w:rsidRPr="0023614D">
        <w:rPr>
          <w:rFonts w:ascii="Times New Roman" w:hAnsi="Times New Roman" w:cs="Times New Roman"/>
          <w:b/>
        </w:rPr>
        <w:t xml:space="preserve"> </w:t>
      </w:r>
      <w:r w:rsidRPr="0023614D">
        <w:rPr>
          <w:rFonts w:ascii="Times New Roman" w:hAnsi="Times New Roman" w:cs="Times New Roman"/>
          <w:color w:val="000000"/>
        </w:rPr>
        <w:t>3 (três) anos para o compressor e no mínimo 1 (um) ano para o restante das peças do equipamento, contados da data d</w:t>
      </w:r>
      <w:r w:rsidRPr="0023614D">
        <w:rPr>
          <w:rFonts w:ascii="Times New Roman" w:hAnsi="Times New Roman" w:cs="Times New Roman"/>
          <w:bCs/>
        </w:rPr>
        <w:t>o recebimento.</w:t>
      </w:r>
    </w:p>
    <w:p w14:paraId="3EF8ACD9" w14:textId="77777777" w:rsidR="00A02CC5" w:rsidRPr="00C96F8F" w:rsidRDefault="00A02CC5" w:rsidP="00A02CC5">
      <w:pPr>
        <w:suppressAutoHyphens/>
        <w:autoSpaceDN w:val="0"/>
        <w:jc w:val="both"/>
        <w:textAlignment w:val="baseline"/>
        <w:rPr>
          <w:rFonts w:ascii="Times New Roman" w:hAnsi="Times New Roman" w:cs="Times New Roman"/>
          <w:bCs/>
          <w:color w:val="000000"/>
        </w:rPr>
      </w:pPr>
      <w:r w:rsidRPr="0023614D">
        <w:rPr>
          <w:rFonts w:ascii="Times New Roman" w:hAnsi="Times New Roman" w:cs="Times New Roman"/>
        </w:rPr>
        <w:t>A garantia dos equipamentos consiste na reparação das eventuais falhas e na substituição de peças e componentes originais que se apresentem viciados ou defeituosos, durante todo o período de vigência da garantia, desde que as manutenções preventivas tenham sido feitas de acordo com as recomendações do fabricante. A manutenção preventiva não é responsabilidade da Contratada.</w:t>
      </w:r>
    </w:p>
    <w:p w14:paraId="650BD054" w14:textId="77777777" w:rsidR="00A02CC5" w:rsidRPr="0023614D" w:rsidRDefault="00A02CC5" w:rsidP="00A02CC5">
      <w:pPr>
        <w:suppressAutoHyphens/>
        <w:autoSpaceDN w:val="0"/>
        <w:jc w:val="both"/>
        <w:textAlignment w:val="baseline"/>
        <w:rPr>
          <w:rFonts w:ascii="Times New Roman" w:hAnsi="Times New Roman" w:cs="Times New Roman"/>
          <w:bCs/>
          <w:color w:val="000000"/>
        </w:rPr>
      </w:pPr>
      <w:r>
        <w:rPr>
          <w:rFonts w:ascii="Times New Roman" w:hAnsi="Times New Roman" w:cs="Times New Roman"/>
        </w:rPr>
        <w:t>Para as peças deverá ser oferecida no mínimo a garantia do fabricante.</w:t>
      </w:r>
    </w:p>
    <w:p w14:paraId="11441C02" w14:textId="77777777" w:rsidR="00A02CC5" w:rsidRPr="0023614D" w:rsidRDefault="00A02CC5" w:rsidP="00A02CC5">
      <w:pPr>
        <w:suppressAutoHyphens/>
        <w:autoSpaceDN w:val="0"/>
        <w:jc w:val="both"/>
        <w:textAlignment w:val="baseline"/>
        <w:rPr>
          <w:rFonts w:ascii="Times New Roman" w:hAnsi="Times New Roman" w:cs="Times New Roman"/>
          <w:b/>
          <w:color w:val="000000"/>
        </w:rPr>
      </w:pPr>
      <w:r w:rsidRPr="0023614D">
        <w:rPr>
          <w:rFonts w:ascii="Times New Roman" w:hAnsi="Times New Roman" w:cs="Times New Roman"/>
          <w:b/>
          <w:bCs/>
          <w:color w:val="000000"/>
        </w:rPr>
        <w:t>Local de entrega</w:t>
      </w:r>
      <w:r w:rsidRPr="0023614D">
        <w:rPr>
          <w:rFonts w:ascii="Times New Roman" w:hAnsi="Times New Roman" w:cs="Times New Roman"/>
          <w:color w:val="000000"/>
        </w:rPr>
        <w:t>: Os equipamentos deverão ser entregues no Almoxarifado Central localizado na Perimetral Ângelo Saes, 155 – Pq. Ouro Verde – Mandaguaçu – PR</w:t>
      </w:r>
      <w:r>
        <w:rPr>
          <w:rFonts w:ascii="Times New Roman" w:hAnsi="Times New Roman" w:cs="Times New Roman"/>
          <w:color w:val="000000"/>
        </w:rPr>
        <w:t xml:space="preserve"> e as peças deverão ser entregues nos locais informados na hora do envio da Nota de Empenho.</w:t>
      </w:r>
    </w:p>
    <w:p w14:paraId="008CFA3C" w14:textId="7623784A" w:rsidR="005D5572" w:rsidRPr="00A02CC5" w:rsidRDefault="00A02CC5" w:rsidP="00A02CC5">
      <w:pPr>
        <w:suppressAutoHyphens/>
        <w:autoSpaceDN w:val="0"/>
        <w:jc w:val="both"/>
        <w:textAlignment w:val="baseline"/>
        <w:rPr>
          <w:rFonts w:ascii="Times New Roman" w:hAnsi="Times New Roman" w:cs="Times New Roman"/>
          <w:b/>
          <w:color w:val="000000"/>
        </w:rPr>
      </w:pPr>
      <w:r w:rsidRPr="0023614D">
        <w:rPr>
          <w:rFonts w:ascii="Times New Roman" w:hAnsi="Times New Roman" w:cs="Times New Roman"/>
          <w:b/>
          <w:bCs/>
          <w:color w:val="000000"/>
        </w:rPr>
        <w:t>Horário de entrega</w:t>
      </w:r>
      <w:r w:rsidRPr="0023614D">
        <w:rPr>
          <w:rFonts w:ascii="Times New Roman" w:hAnsi="Times New Roman" w:cs="Times New Roman"/>
          <w:b/>
          <w:color w:val="000000"/>
        </w:rPr>
        <w:t>:</w:t>
      </w:r>
      <w:r w:rsidRPr="0023614D">
        <w:rPr>
          <w:rFonts w:ascii="Times New Roman" w:hAnsi="Times New Roman" w:cs="Times New Roman"/>
          <w:bCs/>
          <w:color w:val="000000"/>
        </w:rPr>
        <w:t xml:space="preserve"> </w:t>
      </w:r>
      <w:r w:rsidRPr="0023614D">
        <w:rPr>
          <w:rFonts w:ascii="Times New Roman" w:hAnsi="Times New Roman" w:cs="Times New Roman"/>
          <w:color w:val="000000"/>
          <w:lang w:eastAsia="en-US"/>
        </w:rPr>
        <w:t>de segunda à sexta-feira no horário das 08h00min às 11h00min e das 13h00min às 16h00min.</w:t>
      </w:r>
    </w:p>
    <w:p w14:paraId="3B686F58" w14:textId="5992E434" w:rsidR="005D5572" w:rsidRPr="001F0590" w:rsidRDefault="005D5572" w:rsidP="005D5572">
      <w:pPr>
        <w:pStyle w:val="Nivel10"/>
        <w:shd w:val="clear" w:color="auto" w:fill="D9D9D9"/>
        <w:spacing w:before="0" w:line="240" w:lineRule="auto"/>
        <w:ind w:left="0" w:firstLine="0"/>
        <w:rPr>
          <w:rFonts w:eastAsia="Times New Roman"/>
          <w:sz w:val="24"/>
          <w:szCs w:val="24"/>
          <w:lang w:eastAsia="en-US"/>
        </w:rPr>
      </w:pPr>
      <w:r>
        <w:rPr>
          <w:rFonts w:eastAsia="Times New Roman"/>
          <w:sz w:val="24"/>
          <w:szCs w:val="24"/>
          <w:lang w:eastAsia="en-US"/>
        </w:rPr>
        <w:t>4.2.</w:t>
      </w:r>
      <w:r w:rsidRPr="001F0590">
        <w:rPr>
          <w:rFonts w:eastAsia="Times New Roman"/>
          <w:sz w:val="24"/>
          <w:szCs w:val="24"/>
          <w:lang w:eastAsia="en-US"/>
        </w:rPr>
        <w:t>DA SUBCONTRATAÇÃO</w:t>
      </w:r>
    </w:p>
    <w:p w14:paraId="78D421E7" w14:textId="734987B6" w:rsidR="00B63A6B" w:rsidRPr="005D5572" w:rsidRDefault="005D5572" w:rsidP="005D5572">
      <w:pPr>
        <w:suppressAutoHyphens/>
        <w:autoSpaceDN w:val="0"/>
        <w:jc w:val="both"/>
        <w:textAlignment w:val="baseline"/>
        <w:rPr>
          <w:rFonts w:ascii="Arial" w:hAnsi="Arial" w:cs="Arial"/>
          <w:color w:val="000000"/>
        </w:rPr>
      </w:pPr>
      <w:r w:rsidRPr="001F0590">
        <w:rPr>
          <w:rFonts w:ascii="Arial" w:hAnsi="Arial" w:cs="Arial"/>
          <w:color w:val="000000"/>
        </w:rPr>
        <w:t>Não será admitida a subcontratação do objeto licitatório.</w:t>
      </w:r>
    </w:p>
    <w:p w14:paraId="125A2B90" w14:textId="37D81CC2"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QUINTA - DA CONTRATAÇÃO </w:t>
      </w:r>
    </w:p>
    <w:p w14:paraId="2845ED29" w14:textId="77777777" w:rsidR="00E94697" w:rsidRPr="004A105C" w:rsidRDefault="00E94697" w:rsidP="00B63A6B">
      <w:pPr>
        <w:ind w:left="-1" w:right="67"/>
        <w:jc w:val="both"/>
        <w:rPr>
          <w:rFonts w:ascii="Arial" w:hAnsi="Arial" w:cs="Arial"/>
        </w:rPr>
      </w:pPr>
      <w:r w:rsidRPr="004A105C">
        <w:rPr>
          <w:rFonts w:ascii="Arial" w:hAnsi="Arial" w:cs="Arial"/>
        </w:rPr>
        <w:t xml:space="preserve">5.1 - As obrigações decorrentes do fornecimento dos produtos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2CCF2D10" w14:textId="77777777" w:rsidR="00E94697" w:rsidRPr="004A105C"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77777777" w:rsidR="00E94697" w:rsidRPr="004A105C" w:rsidRDefault="00E94697" w:rsidP="00B63A6B">
      <w:pPr>
        <w:ind w:left="-1" w:right="67"/>
        <w:jc w:val="both"/>
        <w:rPr>
          <w:rFonts w:ascii="Arial" w:hAnsi="Arial" w:cs="Arial"/>
        </w:rPr>
      </w:pPr>
      <w:r w:rsidRPr="004A105C">
        <w:rPr>
          <w:rFonts w:ascii="Arial" w:hAnsi="Arial" w:cs="Arial"/>
        </w:rPr>
        <w:t xml:space="preserve">7.3 - Atestar as notas fiscais e/ou faturas após a efetiva entrega dos produtos,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4380725B"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w:t>
      </w:r>
      <w:r w:rsidRPr="004A105C">
        <w:rPr>
          <w:rFonts w:ascii="Arial" w:hAnsi="Arial" w:cs="Arial"/>
        </w:rPr>
        <w:lastRenderedPageBreak/>
        <w:t>remuneração por parte deste Município, poderá solicitar a atualização dos preços vigentes através de solicitação formal à Secretaria interessada,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produto</w:t>
      </w:r>
      <w:r w:rsidR="005A4D5B">
        <w:rPr>
          <w:rFonts w:ascii="Arial" w:hAnsi="Arial" w:cs="Arial"/>
        </w:rPr>
        <w:t>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77777777"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item visando a negociação para a redução de preços e sua adequação ao do mercado, mantendo o mesmo objeto cotado, qualidade e especificações. </w:t>
      </w:r>
    </w:p>
    <w:p w14:paraId="101E10B5" w14:textId="7AA4568B"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item e cancelará a sua contratualização, sem prejuízos das penalidades cabíveis. </w:t>
      </w:r>
    </w:p>
    <w:p w14:paraId="45FB1DD6" w14:textId="779AFE6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6DB12330" w14:textId="77777777" w:rsidR="00A02CC5" w:rsidRPr="0023614D" w:rsidRDefault="00E94697" w:rsidP="00A02CC5">
      <w:pPr>
        <w:suppressAutoHyphens/>
        <w:autoSpaceDN w:val="0"/>
        <w:jc w:val="both"/>
        <w:textAlignment w:val="baseline"/>
        <w:rPr>
          <w:rFonts w:ascii="Times New Roman" w:hAnsi="Times New Roman" w:cs="Times New Roman"/>
          <w:color w:val="000000"/>
          <w:lang w:eastAsia="en-US"/>
        </w:rPr>
      </w:pPr>
      <w:r w:rsidRPr="004A105C">
        <w:rPr>
          <w:rFonts w:ascii="Arial" w:hAnsi="Arial" w:cs="Arial"/>
        </w:rPr>
        <w:t xml:space="preserve">9.1 - </w:t>
      </w:r>
      <w:r w:rsidR="00A02CC5" w:rsidRPr="0023614D">
        <w:rPr>
          <w:rFonts w:ascii="Times New Roman" w:hAnsi="Times New Roman" w:cs="Times New Roman"/>
          <w:color w:val="000000"/>
          <w:lang w:eastAsia="en-US"/>
        </w:rPr>
        <w:t>O acompanhamento e a fiscalização da execução do contrato consistem na verificação da conformidade das entregas realizadas e dos serviços prestados, de forma a assegurar o perfeito cumprimento do ajuste, devendo ser exercidos por um ou mais representantes da Contratante, especialmente designados, na forma dos arts. 67 e 73 da Lei nº 8.666, de 1993, e do art. 6º do Decreto nº 2.271, de 1997.</w:t>
      </w:r>
    </w:p>
    <w:p w14:paraId="3F9FCECA"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A verificação da adequação da entrega realizada e da prestação do serviço deverá ser realizada com base nos critérios previstos neste Termo de Referência.</w:t>
      </w:r>
    </w:p>
    <w:p w14:paraId="70CCFA04"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02A0551B"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A conformidade da entrega realizada e do serviço prestado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5BEDA4C7"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lastRenderedPageBreak/>
        <w:t>O representante da Contratante deverá promover o registro das ocorrências verificadas, adotando as providências necessárias ao fiel cumprimento das cláusulas contratuais, conforme o disposto nos §§ 1º e 2º do art. 67 da Lei nº 8.666, de 1993.</w:t>
      </w:r>
    </w:p>
    <w:p w14:paraId="46D75A6F" w14:textId="77777777" w:rsidR="00A02CC5" w:rsidRPr="0023614D" w:rsidRDefault="00A02CC5" w:rsidP="00A02CC5">
      <w:pPr>
        <w:suppressAutoHyphens/>
        <w:autoSpaceDN w:val="0"/>
        <w:jc w:val="both"/>
        <w:textAlignment w:val="baseline"/>
        <w:rPr>
          <w:rFonts w:ascii="Times New Roman" w:hAnsi="Times New Roman" w:cs="Times New Roman"/>
          <w:color w:val="000000"/>
          <w:lang w:eastAsia="en-US"/>
        </w:rPr>
      </w:pPr>
      <w:r w:rsidRPr="0023614D">
        <w:rPr>
          <w:rFonts w:ascii="Times New Roman" w:hAnsi="Times New Roman" w:cs="Times New Roman"/>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4EB533A2" w14:textId="77777777" w:rsidR="00A02CC5" w:rsidRPr="009918F1" w:rsidRDefault="00A02CC5" w:rsidP="00A02CC5">
      <w:pPr>
        <w:suppressAutoHyphens/>
        <w:autoSpaceDN w:val="0"/>
        <w:jc w:val="both"/>
        <w:textAlignment w:val="baseline"/>
        <w:rPr>
          <w:rFonts w:ascii="Times New Roman" w:hAnsi="Times New Roman" w:cs="Times New Roman"/>
          <w:color w:val="000000"/>
          <w:lang w:eastAsia="en-US"/>
        </w:rPr>
      </w:pPr>
      <w:r w:rsidRPr="00594554">
        <w:rPr>
          <w:rFonts w:ascii="Times New Roman" w:hAnsi="Times New Roman" w:cs="Times New Roman"/>
          <w:color w:val="000000"/>
          <w:lang w:eastAsia="en-US"/>
        </w:rPr>
        <w:t xml:space="preserve">Fica designado o servidor </w:t>
      </w:r>
      <w:r w:rsidRPr="00594554">
        <w:rPr>
          <w:rFonts w:ascii="Times New Roman" w:hAnsi="Times New Roman" w:cs="Times New Roman"/>
          <w:b/>
          <w:bCs/>
          <w:color w:val="000000"/>
          <w:lang w:eastAsia="en-US"/>
        </w:rPr>
        <w:t>Jaime Alves de Oliveira</w:t>
      </w:r>
      <w:r w:rsidRPr="00594554">
        <w:rPr>
          <w:rFonts w:ascii="Times New Roman" w:hAnsi="Times New Roman" w:cs="Times New Roman"/>
          <w:color w:val="000000"/>
          <w:lang w:eastAsia="en-US"/>
        </w:rPr>
        <w:t>, matrícula nº. 201508, portador da CI/RG nº. 6.061.732-5 e inscrito no CPF/MF nº. 899.025.059-53 para exercer a fiscalização e o acompanhamento do objeto do contrato, nos termos disciplinados nos art. 58, III e 67 da Lei federal nº.8.666/93.</w:t>
      </w:r>
    </w:p>
    <w:p w14:paraId="188AA97E" w14:textId="77777777" w:rsidR="00A02CC5" w:rsidRPr="00594554" w:rsidRDefault="00A02CC5" w:rsidP="00A02CC5">
      <w:pPr>
        <w:suppressAutoHyphens/>
        <w:autoSpaceDN w:val="0"/>
        <w:jc w:val="both"/>
        <w:textAlignment w:val="baseline"/>
        <w:rPr>
          <w:rFonts w:ascii="Times New Roman" w:hAnsi="Times New Roman" w:cs="Times New Roman"/>
          <w:color w:val="000000"/>
          <w:lang w:eastAsia="en-US"/>
        </w:rPr>
      </w:pPr>
      <w:r w:rsidRPr="00594554">
        <w:rPr>
          <w:rFonts w:ascii="Times New Roman" w:hAnsi="Times New Roman" w:cs="Times New Roman"/>
          <w:shd w:val="clear" w:color="auto" w:fill="FFFFFF"/>
        </w:rPr>
        <w:t xml:space="preserve">Fica designada </w:t>
      </w:r>
      <w:r w:rsidRPr="00594554">
        <w:rPr>
          <w:rFonts w:ascii="Times New Roman" w:hAnsi="Times New Roman" w:cs="Times New Roman"/>
          <w:color w:val="000000"/>
          <w:lang w:eastAsia="en-US"/>
        </w:rPr>
        <w:t xml:space="preserve">como fiscal substituta </w:t>
      </w:r>
      <w:r w:rsidRPr="00594554">
        <w:rPr>
          <w:rFonts w:ascii="Times New Roman" w:hAnsi="Times New Roman" w:cs="Times New Roman"/>
          <w:b/>
          <w:bCs/>
          <w:color w:val="000000"/>
          <w:lang w:eastAsia="en-US"/>
        </w:rPr>
        <w:t>Márcia Andréia da Silva Paolini</w:t>
      </w:r>
      <w:r w:rsidRPr="00594554">
        <w:rPr>
          <w:rFonts w:ascii="Times New Roman" w:hAnsi="Times New Roman" w:cs="Times New Roman"/>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0BBC869B" w14:textId="1A94FFDF" w:rsidR="00947A9A" w:rsidRPr="00D84A47" w:rsidRDefault="00A02CC5" w:rsidP="00A02CC5">
      <w:pPr>
        <w:suppressAutoHyphens/>
        <w:autoSpaceDN w:val="0"/>
        <w:jc w:val="both"/>
        <w:textAlignment w:val="baseline"/>
        <w:rPr>
          <w:rFonts w:ascii="Arial" w:hAnsi="Arial" w:cs="Arial"/>
          <w:color w:val="000000"/>
          <w:lang w:eastAsia="en-US"/>
        </w:rPr>
      </w:pPr>
      <w:r w:rsidRPr="0023614D">
        <w:rPr>
          <w:rFonts w:ascii="Times New Roman" w:hAnsi="Times New Roman" w:cs="Times New Roman"/>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4A42968C" w14:textId="77777777"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77777777"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lastRenderedPageBreak/>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CDEA18B" w14:textId="4C274559" w:rsidR="00E94697" w:rsidRDefault="00E94697" w:rsidP="00B63A6B">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10184C10" w14:textId="77777777" w:rsidR="00B63A6B" w:rsidRPr="004A105C" w:rsidRDefault="00B63A6B" w:rsidP="00902B67">
      <w:pPr>
        <w:ind w:right="67"/>
        <w:jc w:val="both"/>
        <w:rPr>
          <w:rFonts w:ascii="Arial" w:hAnsi="Arial" w:cs="Arial"/>
        </w:rPr>
      </w:pP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77777777" w:rsidR="00E94697" w:rsidRPr="004A105C" w:rsidRDefault="00E94697" w:rsidP="00B63A6B">
      <w:pPr>
        <w:ind w:left="-1" w:right="67"/>
        <w:jc w:val="both"/>
        <w:rPr>
          <w:rFonts w:ascii="Arial" w:hAnsi="Arial" w:cs="Arial"/>
        </w:rPr>
      </w:pPr>
      <w:r w:rsidRPr="004A105C">
        <w:rPr>
          <w:rFonts w:ascii="Arial" w:hAnsi="Arial" w:cs="Arial"/>
        </w:rPr>
        <w:t xml:space="preserve">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77777777"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w:t>
      </w:r>
      <w:r w:rsidRPr="004A105C">
        <w:rPr>
          <w:rFonts w:ascii="Arial" w:hAnsi="Arial" w:cs="Arial"/>
        </w:rPr>
        <w:lastRenderedPageBreak/>
        <w:t xml:space="preserve">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7777777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fornecedores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lastRenderedPageBreak/>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1"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lastRenderedPageBreak/>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1"/>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570C9E4" w14:textId="4512514E" w:rsidR="0068655E" w:rsidRDefault="00B260DE" w:rsidP="00E7593A">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77073A0A" w14:textId="77777777" w:rsidR="00D84A47" w:rsidRDefault="00E7593A"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27DD8413"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6DAA202"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A3E1E75"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B03AA0B"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9766058"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0086711"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8455728" w14:textId="77777777" w:rsidR="00D84A47" w:rsidRDefault="00D84A47" w:rsidP="00A02CC5">
      <w:pPr>
        <w:overflowPunct w:val="0"/>
        <w:autoSpaceDE w:val="0"/>
        <w:autoSpaceDN w:val="0"/>
        <w:adjustRightInd w:val="0"/>
        <w:spacing w:before="100" w:beforeAutospacing="1" w:after="100" w:afterAutospacing="1"/>
        <w:textAlignment w:val="baseline"/>
        <w:rPr>
          <w:rFonts w:ascii="Arial" w:hAnsi="Arial" w:cs="Arial"/>
          <w:b/>
        </w:rPr>
      </w:pPr>
    </w:p>
    <w:p w14:paraId="0B10A5AD" w14:textId="688E94C5" w:rsidR="00E548AF" w:rsidRPr="00CE6C01"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142CAAAD"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37A01EB9" w:rsidR="00205A70" w:rsidRDefault="00205A70" w:rsidP="00B260DE">
      <w:pPr>
        <w:rPr>
          <w:rFonts w:ascii="Arial" w:hAnsi="Arial" w:cs="Arial"/>
        </w:rPr>
      </w:pPr>
    </w:p>
    <w:p w14:paraId="14C77228" w14:textId="42731EEE" w:rsidR="00205A70" w:rsidRDefault="00205A70" w:rsidP="00B260DE">
      <w:pPr>
        <w:rPr>
          <w:rFonts w:ascii="Arial" w:hAnsi="Arial" w:cs="Arial"/>
        </w:rPr>
      </w:pPr>
    </w:p>
    <w:p w14:paraId="5576655B" w14:textId="109C6061" w:rsidR="00205A70" w:rsidRDefault="00205A70" w:rsidP="00B260DE">
      <w:pPr>
        <w:rPr>
          <w:rFonts w:ascii="Arial" w:hAnsi="Arial" w:cs="Arial"/>
        </w:rPr>
      </w:pPr>
    </w:p>
    <w:p w14:paraId="5A2A1F2F" w14:textId="1CFB45E3" w:rsidR="00A02CC5" w:rsidRDefault="00A02CC5" w:rsidP="00B260DE">
      <w:pPr>
        <w:rPr>
          <w:rFonts w:ascii="Arial" w:hAnsi="Arial" w:cs="Arial"/>
        </w:rPr>
      </w:pPr>
    </w:p>
    <w:p w14:paraId="6EB4D9F2" w14:textId="77777777" w:rsidR="00A02CC5" w:rsidRDefault="00A02CC5" w:rsidP="00B260DE">
      <w:pPr>
        <w:rPr>
          <w:rFonts w:ascii="Arial" w:hAnsi="Arial" w:cs="Arial"/>
        </w:rPr>
      </w:pPr>
    </w:p>
    <w:p w14:paraId="3E948F8C" w14:textId="6453C9B8"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788ED955"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00A97A14">
        <w:rPr>
          <w:rFonts w:ascii="Times New Roman" w:hAnsi="Times New Roman"/>
          <w:b/>
        </w:rPr>
        <w:t xml:space="preserve"> </w:t>
      </w:r>
      <w:r w:rsidR="00BC2538">
        <w:rPr>
          <w:rFonts w:ascii="Times New Roman" w:hAnsi="Times New Roman"/>
          <w:b/>
        </w:rPr>
        <w:t>66</w:t>
      </w:r>
      <w:r w:rsidR="00E548AF" w:rsidRPr="005348EB">
        <w:rPr>
          <w:rFonts w:ascii="Times New Roman" w:hAnsi="Times New Roman"/>
          <w:b/>
        </w:rPr>
        <w:t>/</w:t>
      </w:r>
      <w:r w:rsidRPr="005348EB">
        <w:rPr>
          <w:rFonts w:ascii="Times New Roman" w:hAnsi="Times New Roman"/>
          <w:b/>
        </w:rPr>
        <w:t>202</w:t>
      </w:r>
      <w:r w:rsidR="005348EB" w:rsidRPr="005348EB">
        <w:rPr>
          <w:rFonts w:ascii="Times New Roman" w:hAnsi="Times New Roman"/>
          <w:b/>
        </w:rPr>
        <w:t>1</w:t>
      </w:r>
      <w:r w:rsidRPr="00B81D36">
        <w:rPr>
          <w:rFonts w:ascii="Times New Roman" w:hAnsi="Times New Roman"/>
          <w:b/>
        </w:rPr>
        <w:t>– (RP)</w:t>
      </w:r>
    </w:p>
    <w:p w14:paraId="0E77DDC1" w14:textId="19129C16"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00A02CC5">
        <w:rPr>
          <w:rFonts w:ascii="Times New Roman" w:hAnsi="Times New Roman"/>
          <w:b/>
        </w:rPr>
        <w:t>147</w:t>
      </w:r>
      <w:r w:rsidR="00B35784">
        <w:rPr>
          <w:rFonts w:ascii="Times New Roman" w:hAnsi="Times New Roman"/>
          <w:b/>
        </w:rPr>
        <w:t>/2021</w:t>
      </w:r>
    </w:p>
    <w:p w14:paraId="2782F88D" w14:textId="77777777" w:rsidR="008F1273" w:rsidRPr="00B81D36" w:rsidRDefault="008F1273" w:rsidP="008F1273">
      <w:pPr>
        <w:jc w:val="both"/>
        <w:rPr>
          <w:rFonts w:ascii="Times New Roman" w:hAnsi="Times New Roman"/>
        </w:rPr>
      </w:pPr>
    </w:p>
    <w:p w14:paraId="6685FEFB" w14:textId="1F890FF2"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POR ITEM</w:t>
      </w:r>
    </w:p>
    <w:p w14:paraId="3D93C125" w14:textId="740BF1FB"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306273">
        <w:rPr>
          <w:rFonts w:ascii="Times New Roman" w:hAnsi="Times New Roman"/>
        </w:rPr>
        <w:t xml:space="preserve"> </w:t>
      </w:r>
      <w:r w:rsidR="00A02CC5" w:rsidRPr="00A02CC5">
        <w:rPr>
          <w:rFonts w:ascii="Times New Roman" w:hAnsi="Times New Roman" w:hint="eastAsia"/>
        </w:rPr>
        <w:t>Futura aquisição de aparelhos de ar condicionado, cortinas de ar, peças e contratação de serviços de manutenção preventiva e corretiva nos aparelhos de ar condicionado com eventual fornecimento de peças e recargas de gás, e também instalação e retirada dos aparelhos e cortina de ar</w:t>
      </w:r>
      <w:r>
        <w:rPr>
          <w:rFonts w:ascii="Times New Roman" w:hAnsi="Times New Roman"/>
        </w:rPr>
        <w:t>, (</w:t>
      </w:r>
      <w:r w:rsidRPr="00B81D36">
        <w:rPr>
          <w:rFonts w:ascii="Times New Roman" w:hAnsi="Times New Roman"/>
        </w:rPr>
        <w:t>conforme descrito no edital e anexo);</w:t>
      </w:r>
    </w:p>
    <w:p w14:paraId="362B6E16" w14:textId="36A18E9D"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A02CC5">
        <w:rPr>
          <w:rFonts w:ascii="Times New Roman" w:hAnsi="Times New Roman"/>
        </w:rPr>
        <w:t>1.077.005,00</w:t>
      </w:r>
      <w:r w:rsidR="002E2B25">
        <w:rPr>
          <w:rFonts w:ascii="Times New Roman" w:hAnsi="Times New Roman"/>
        </w:rPr>
        <w:t xml:space="preserve"> </w:t>
      </w:r>
      <w:r>
        <w:rPr>
          <w:rFonts w:ascii="Times New Roman" w:hAnsi="Times New Roman"/>
        </w:rPr>
        <w:t>(</w:t>
      </w:r>
      <w:r w:rsidR="00A02CC5">
        <w:rPr>
          <w:rFonts w:ascii="Times New Roman" w:hAnsi="Times New Roman"/>
        </w:rPr>
        <w:t xml:space="preserve">um milhão, setenta e sete mil e cinco </w:t>
      </w:r>
      <w:r w:rsidR="00306273">
        <w:rPr>
          <w:rFonts w:ascii="Times New Roman" w:hAnsi="Times New Roman"/>
        </w:rPr>
        <w:t>reais</w:t>
      </w:r>
      <w:r>
        <w:rPr>
          <w:rFonts w:ascii="Times New Roman" w:hAnsi="Times New Roman"/>
        </w:rPr>
        <w:t>)</w:t>
      </w:r>
      <w:r w:rsidR="00E248F2">
        <w:rPr>
          <w:rFonts w:ascii="Times New Roman" w:hAnsi="Times New Roman"/>
        </w:rPr>
        <w:t>.</w:t>
      </w:r>
    </w:p>
    <w:p w14:paraId="686579BD" w14:textId="098B9966" w:rsidR="008F1273" w:rsidRPr="00B81D36" w:rsidRDefault="008F1273" w:rsidP="008F1273">
      <w:pPr>
        <w:jc w:val="both"/>
        <w:rPr>
          <w:rFonts w:ascii="Times New Roman" w:hAnsi="Times New Roman"/>
        </w:rPr>
      </w:pPr>
      <w:r w:rsidRPr="00B81D36">
        <w:rPr>
          <w:rFonts w:ascii="Times New Roman" w:hAnsi="Times New Roman"/>
        </w:rPr>
        <w:t xml:space="preserve">Data e Horário de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BC2538">
        <w:rPr>
          <w:rFonts w:ascii="Times New Roman" w:hAnsi="Times New Roman"/>
        </w:rPr>
        <w:t>09</w:t>
      </w:r>
      <w:r w:rsidRPr="00BC2538">
        <w:rPr>
          <w:rFonts w:ascii="Times New Roman" w:hAnsi="Times New Roman"/>
        </w:rPr>
        <w:t xml:space="preserve">:00 horas do dia </w:t>
      </w:r>
      <w:r w:rsidR="00BC2538" w:rsidRPr="00BC2538">
        <w:rPr>
          <w:rFonts w:ascii="Times New Roman" w:hAnsi="Times New Roman"/>
        </w:rPr>
        <w:t>17</w:t>
      </w:r>
      <w:r w:rsidR="00A97A14" w:rsidRPr="00BC2538">
        <w:rPr>
          <w:rFonts w:ascii="Times New Roman" w:hAnsi="Times New Roman"/>
        </w:rPr>
        <w:t>/0</w:t>
      </w:r>
      <w:r w:rsidR="00BC2538" w:rsidRPr="00BC2538">
        <w:rPr>
          <w:rFonts w:ascii="Times New Roman" w:hAnsi="Times New Roman"/>
        </w:rPr>
        <w:t>6</w:t>
      </w:r>
      <w:r w:rsidR="00A97A14" w:rsidRPr="00BC2538">
        <w:rPr>
          <w:rFonts w:ascii="Times New Roman" w:hAnsi="Times New Roman"/>
        </w:rPr>
        <w:t>/2021</w:t>
      </w:r>
      <w:r w:rsidR="00200014" w:rsidRPr="00BC2538">
        <w:rPr>
          <w:rFonts w:ascii="Times New Roman" w:hAnsi="Times New Roman"/>
        </w:rPr>
        <w:t>;</w:t>
      </w:r>
    </w:p>
    <w:p w14:paraId="17FC2493" w14:textId="0C1EB8CC"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BC2538">
        <w:rPr>
          <w:rFonts w:ascii="Times New Roman" w:hAnsi="Times New Roman"/>
        </w:rPr>
        <w:t>09</w:t>
      </w:r>
      <w:r w:rsidRPr="00BC2538">
        <w:rPr>
          <w:rFonts w:ascii="Times New Roman" w:hAnsi="Times New Roman"/>
        </w:rPr>
        <w:t>:</w:t>
      </w:r>
      <w:r w:rsidR="00C14C7B" w:rsidRPr="00BC2538">
        <w:rPr>
          <w:rFonts w:ascii="Times New Roman" w:hAnsi="Times New Roman"/>
        </w:rPr>
        <w:t>15</w:t>
      </w:r>
      <w:r w:rsidRPr="00BC2538">
        <w:rPr>
          <w:rFonts w:ascii="Times New Roman" w:hAnsi="Times New Roman"/>
        </w:rPr>
        <w:t xml:space="preserve"> horas do dia </w:t>
      </w:r>
      <w:r w:rsidR="00BC2538" w:rsidRPr="00BC2538">
        <w:rPr>
          <w:rFonts w:ascii="Times New Roman" w:hAnsi="Times New Roman"/>
        </w:rPr>
        <w:t>17</w:t>
      </w:r>
      <w:r w:rsidR="00A97A14" w:rsidRPr="00BC2538">
        <w:rPr>
          <w:rFonts w:ascii="Times New Roman" w:hAnsi="Times New Roman"/>
        </w:rPr>
        <w:t>/0</w:t>
      </w:r>
      <w:r w:rsidR="00BC2538" w:rsidRPr="00BC2538">
        <w:rPr>
          <w:rFonts w:ascii="Times New Roman" w:hAnsi="Times New Roman"/>
        </w:rPr>
        <w:t>6</w:t>
      </w:r>
      <w:r w:rsidR="00A97A14" w:rsidRPr="00BC2538">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63D1C8BE"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25F8D167" w:rsidR="008F1273" w:rsidRPr="00B81D36" w:rsidRDefault="008F1273" w:rsidP="008F1273">
      <w:pPr>
        <w:jc w:val="both"/>
        <w:rPr>
          <w:rFonts w:ascii="Times New Roman" w:hAnsi="Times New Roman"/>
        </w:rPr>
      </w:pPr>
      <w:r w:rsidRPr="00B81D36">
        <w:rPr>
          <w:rFonts w:ascii="Times New Roman" w:hAnsi="Times New Roman"/>
        </w:rPr>
        <w:t>Mandaguaçu,</w:t>
      </w:r>
      <w:r w:rsidR="001B7343">
        <w:rPr>
          <w:rFonts w:ascii="Times New Roman" w:hAnsi="Times New Roman"/>
        </w:rPr>
        <w:t xml:space="preserve"> </w:t>
      </w:r>
      <w:r w:rsidR="00AB6F32">
        <w:rPr>
          <w:rFonts w:ascii="Times New Roman" w:hAnsi="Times New Roman"/>
        </w:rPr>
        <w:t>27</w:t>
      </w:r>
      <w:r w:rsidR="001B7343">
        <w:rPr>
          <w:rFonts w:ascii="Times New Roman" w:hAnsi="Times New Roman"/>
        </w:rPr>
        <w:t xml:space="preserve"> de </w:t>
      </w:r>
      <w:r w:rsidR="00AB6F32">
        <w:rPr>
          <w:rFonts w:ascii="Times New Roman" w:hAnsi="Times New Roman"/>
        </w:rPr>
        <w:t>maio</w:t>
      </w:r>
      <w:r>
        <w:rPr>
          <w:rFonts w:ascii="Times New Roman" w:hAnsi="Times New Roman"/>
        </w:rPr>
        <w:t xml:space="preserve"> de 202</w:t>
      </w:r>
      <w:r w:rsidR="001B7343">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2D253B82" w:rsidR="00681967" w:rsidRDefault="00681967" w:rsidP="00B260DE">
      <w:pPr>
        <w:spacing w:before="240" w:after="240" w:line="276" w:lineRule="auto"/>
        <w:rPr>
          <w:rFonts w:ascii="Arial" w:hAnsi="Arial" w:cs="Arial"/>
          <w:b/>
          <w:bCs/>
          <w:iCs/>
          <w:color w:val="000000"/>
          <w:sz w:val="20"/>
          <w:szCs w:val="20"/>
        </w:rPr>
      </w:pPr>
    </w:p>
    <w:p w14:paraId="0868C112" w14:textId="35C39706" w:rsidR="00912A8C" w:rsidRDefault="00912A8C" w:rsidP="00B260DE">
      <w:pPr>
        <w:spacing w:before="240" w:after="240" w:line="276" w:lineRule="auto"/>
        <w:rPr>
          <w:rFonts w:ascii="Arial" w:hAnsi="Arial" w:cs="Arial"/>
          <w:b/>
          <w:bCs/>
          <w:iCs/>
          <w:color w:val="000000"/>
          <w:sz w:val="20"/>
          <w:szCs w:val="20"/>
        </w:rPr>
      </w:pPr>
    </w:p>
    <w:p w14:paraId="2B857F99" w14:textId="3B7CCFD2" w:rsidR="00912A8C" w:rsidRDefault="00912A8C" w:rsidP="00B260DE">
      <w:pPr>
        <w:spacing w:before="240" w:after="240" w:line="276" w:lineRule="auto"/>
        <w:rPr>
          <w:rFonts w:ascii="Arial" w:hAnsi="Arial" w:cs="Arial"/>
          <w:b/>
          <w:bCs/>
          <w:iCs/>
          <w:color w:val="000000"/>
          <w:sz w:val="20"/>
          <w:szCs w:val="20"/>
        </w:rPr>
      </w:pPr>
    </w:p>
    <w:p w14:paraId="3E3D90D1" w14:textId="5AE9807C" w:rsidR="00912A8C" w:rsidRDefault="00912A8C" w:rsidP="00B260DE">
      <w:pPr>
        <w:spacing w:before="240" w:after="240" w:line="276" w:lineRule="auto"/>
        <w:rPr>
          <w:rFonts w:ascii="Arial" w:hAnsi="Arial" w:cs="Arial"/>
          <w:b/>
          <w:bCs/>
          <w:iCs/>
          <w:color w:val="000000"/>
          <w:sz w:val="20"/>
          <w:szCs w:val="20"/>
        </w:rPr>
      </w:pPr>
    </w:p>
    <w:p w14:paraId="4AF2F7BA" w14:textId="66167CE0" w:rsidR="00912A8C" w:rsidRDefault="00912A8C" w:rsidP="00B260DE">
      <w:pPr>
        <w:spacing w:before="240" w:after="240" w:line="276" w:lineRule="auto"/>
        <w:rPr>
          <w:rFonts w:ascii="Arial" w:hAnsi="Arial" w:cs="Arial"/>
          <w:b/>
          <w:bCs/>
          <w:iCs/>
          <w:color w:val="000000"/>
          <w:sz w:val="20"/>
          <w:szCs w:val="20"/>
        </w:rPr>
      </w:pPr>
    </w:p>
    <w:p w14:paraId="07C18335" w14:textId="6C9292AA" w:rsidR="00912A8C" w:rsidRDefault="00912A8C" w:rsidP="00B260DE">
      <w:pPr>
        <w:spacing w:before="240" w:after="240" w:line="276" w:lineRule="auto"/>
        <w:rPr>
          <w:rFonts w:ascii="Arial" w:hAnsi="Arial" w:cs="Arial"/>
          <w:b/>
          <w:bCs/>
          <w:iCs/>
          <w:color w:val="000000"/>
          <w:sz w:val="20"/>
          <w:szCs w:val="20"/>
        </w:rPr>
      </w:pPr>
    </w:p>
    <w:p w14:paraId="4E118502" w14:textId="1128844E" w:rsidR="00912A8C" w:rsidRDefault="00912A8C" w:rsidP="00B260DE">
      <w:pPr>
        <w:spacing w:before="240" w:after="240" w:line="276" w:lineRule="auto"/>
        <w:rPr>
          <w:rFonts w:ascii="Arial" w:hAnsi="Arial" w:cs="Arial"/>
          <w:b/>
          <w:bCs/>
          <w:iCs/>
          <w:color w:val="000000"/>
          <w:sz w:val="20"/>
          <w:szCs w:val="20"/>
        </w:rPr>
      </w:pPr>
    </w:p>
    <w:p w14:paraId="5A68715C" w14:textId="73D1CC22" w:rsidR="00912A8C" w:rsidRDefault="00912A8C" w:rsidP="00B260DE">
      <w:pPr>
        <w:spacing w:before="240" w:after="240" w:line="276" w:lineRule="auto"/>
        <w:rPr>
          <w:rFonts w:ascii="Arial" w:hAnsi="Arial" w:cs="Arial"/>
          <w:b/>
          <w:bCs/>
          <w:iCs/>
          <w:color w:val="000000"/>
          <w:sz w:val="20"/>
          <w:szCs w:val="20"/>
        </w:rPr>
      </w:pPr>
    </w:p>
    <w:p w14:paraId="52911BE7" w14:textId="23E847F5" w:rsidR="00912A8C" w:rsidRDefault="00912A8C" w:rsidP="00B260DE">
      <w:pPr>
        <w:spacing w:before="240" w:after="240" w:line="276" w:lineRule="auto"/>
        <w:rPr>
          <w:rFonts w:ascii="Arial" w:hAnsi="Arial" w:cs="Arial"/>
          <w:b/>
          <w:bCs/>
          <w:iCs/>
          <w:color w:val="000000"/>
          <w:sz w:val="20"/>
          <w:szCs w:val="20"/>
        </w:rPr>
      </w:pPr>
    </w:p>
    <w:p w14:paraId="211D5015" w14:textId="7C95F371" w:rsidR="00912A8C" w:rsidRDefault="00912A8C" w:rsidP="00B260DE">
      <w:pPr>
        <w:spacing w:before="240" w:after="240" w:line="276" w:lineRule="auto"/>
        <w:rPr>
          <w:rFonts w:ascii="Arial" w:hAnsi="Arial" w:cs="Arial"/>
          <w:b/>
          <w:bCs/>
          <w:iCs/>
          <w:color w:val="000000"/>
          <w:sz w:val="20"/>
          <w:szCs w:val="20"/>
        </w:rPr>
      </w:pPr>
    </w:p>
    <w:p w14:paraId="08EBA83C" w14:textId="31D94BAC" w:rsidR="00912A8C" w:rsidRPr="00681967" w:rsidRDefault="00912A8C" w:rsidP="0007443B">
      <w:pPr>
        <w:spacing w:before="240" w:after="240" w:line="276" w:lineRule="auto"/>
        <w:rPr>
          <w:rFonts w:ascii="Arial" w:hAnsi="Arial" w:cs="Arial"/>
          <w:b/>
          <w:bCs/>
          <w:iCs/>
          <w:color w:val="000000"/>
          <w:sz w:val="20"/>
          <w:szCs w:val="20"/>
        </w:rPr>
      </w:pPr>
    </w:p>
    <w:sectPr w:rsidR="00912A8C"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65252" w14:textId="77777777" w:rsidR="00645A64" w:rsidRDefault="00645A64">
      <w:pPr>
        <w:rPr>
          <w:rFonts w:hint="eastAsia"/>
        </w:rPr>
      </w:pPr>
      <w:r>
        <w:separator/>
      </w:r>
    </w:p>
  </w:endnote>
  <w:endnote w:type="continuationSeparator" w:id="0">
    <w:p w14:paraId="173E8A97" w14:textId="77777777" w:rsidR="00645A64" w:rsidRDefault="00645A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A02CC5" w:rsidRPr="00B712C3" w:rsidRDefault="00A02CC5"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A02CC5" w:rsidRDefault="00A02CC5">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C70DA" w14:textId="77777777" w:rsidR="00645A64" w:rsidRDefault="00645A64">
      <w:pPr>
        <w:rPr>
          <w:rFonts w:hint="eastAsia"/>
        </w:rPr>
      </w:pPr>
      <w:r>
        <w:separator/>
      </w:r>
    </w:p>
  </w:footnote>
  <w:footnote w:type="continuationSeparator" w:id="0">
    <w:p w14:paraId="003CB191" w14:textId="77777777" w:rsidR="00645A64" w:rsidRDefault="00645A6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A02CC5"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A02CC5" w:rsidRDefault="00A02CC5" w:rsidP="00915087">
          <w:pPr>
            <w:pStyle w:val="Cabealho"/>
            <w:rPr>
              <w:rFonts w:hint="eastAsia"/>
            </w:rPr>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A02CC5" w:rsidRDefault="00A02CC5" w:rsidP="00915087">
          <w:pPr>
            <w:pStyle w:val="Cabealho"/>
            <w:rPr>
              <w:rFonts w:hint="eastAsia"/>
              <w:sz w:val="40"/>
              <w:szCs w:val="20"/>
            </w:rPr>
          </w:pPr>
          <w:r>
            <w:rPr>
              <w:b/>
              <w:sz w:val="40"/>
            </w:rPr>
            <w:t>Prefeitura do Município de Mandaguaçu</w:t>
          </w:r>
        </w:p>
        <w:p w14:paraId="266F0FA9" w14:textId="77777777" w:rsidR="00A02CC5" w:rsidRDefault="00A02CC5" w:rsidP="00915087">
          <w:pPr>
            <w:pStyle w:val="Cabealho"/>
            <w:jc w:val="center"/>
            <w:rPr>
              <w:rFonts w:hint="eastAsia"/>
            </w:rPr>
          </w:pPr>
          <w:r>
            <w:rPr>
              <w:b/>
            </w:rPr>
            <w:t>ESTADO DO PARANÁ</w:t>
          </w:r>
        </w:p>
        <w:p w14:paraId="0DB88424" w14:textId="77777777" w:rsidR="00A02CC5" w:rsidRDefault="00A02CC5" w:rsidP="00915087">
          <w:pPr>
            <w:pStyle w:val="Cabealho"/>
            <w:jc w:val="center"/>
            <w:rPr>
              <w:rFonts w:hint="eastAsia"/>
              <w:sz w:val="20"/>
            </w:rPr>
          </w:pPr>
          <w:r>
            <w:rPr>
              <w:b/>
              <w:sz w:val="20"/>
            </w:rPr>
            <w:t>Paço Municipal "Hiro Vieira"</w:t>
          </w:r>
        </w:p>
        <w:p w14:paraId="7AB1FFF6" w14:textId="77777777" w:rsidR="00A02CC5" w:rsidRDefault="00A02CC5" w:rsidP="00915087">
          <w:pPr>
            <w:pStyle w:val="Cabealho"/>
            <w:jc w:val="center"/>
            <w:rPr>
              <w:rFonts w:ascii="Arial" w:hAnsi="Arial"/>
              <w:sz w:val="20"/>
            </w:rPr>
          </w:pPr>
          <w:r>
            <w:rPr>
              <w:rFonts w:ascii="Arial" w:hAnsi="Arial"/>
              <w:sz w:val="20"/>
            </w:rPr>
            <w:t>Rua Bernardino Bogo, 175 – Telefone/Fax (44) 3245-8400</w:t>
          </w:r>
        </w:p>
        <w:p w14:paraId="19B58AFD" w14:textId="77777777" w:rsidR="00A02CC5" w:rsidRPr="005E2469" w:rsidRDefault="00A02CC5" w:rsidP="00915087">
          <w:pPr>
            <w:pStyle w:val="Cabealho"/>
            <w:jc w:val="center"/>
            <w:rPr>
              <w:rFonts w:ascii="Arial" w:hAnsi="Arial"/>
              <w:sz w:val="20"/>
            </w:rPr>
          </w:pPr>
          <w:r>
            <w:rPr>
              <w:rFonts w:ascii="Arial" w:hAnsi="Arial"/>
              <w:sz w:val="20"/>
            </w:rPr>
            <w:t>www.mandaguacu.pr.gov.br</w:t>
          </w:r>
        </w:p>
      </w:tc>
    </w:tr>
  </w:tbl>
  <w:p w14:paraId="12228729" w14:textId="77777777" w:rsidR="00A02CC5" w:rsidRDefault="00A02CC5">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6"/>
    <w:multiLevelType w:val="multilevel"/>
    <w:tmpl w:val="00000006"/>
    <w:name w:val="WW8Num6"/>
    <w:lvl w:ilvl="0">
      <w:start w:val="1"/>
      <w:numFmt w:val="decimal"/>
      <w:lvlText w:val="%1."/>
      <w:lvlJc w:val="left"/>
      <w:pPr>
        <w:tabs>
          <w:tab w:val="num" w:pos="0"/>
        </w:tabs>
        <w:ind w:left="360" w:hanging="360"/>
      </w:pPr>
    </w:lvl>
    <w:lvl w:ilvl="1">
      <w:start w:val="1"/>
      <w:numFmt w:val="lowerLetter"/>
      <w:lvlText w:val="%2)"/>
      <w:lvlJc w:val="left"/>
      <w:pPr>
        <w:tabs>
          <w:tab w:val="num" w:pos="0"/>
        </w:tabs>
        <w:ind w:left="1850" w:hanging="432"/>
      </w:pPr>
      <w:rPr>
        <w:rFonts w:ascii="Arial" w:eastAsia="Times New Roman" w:hAnsi="Arial" w:cs="Times New Roman"/>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0A53FCD"/>
    <w:multiLevelType w:val="multilevel"/>
    <w:tmpl w:val="1E8E8BDA"/>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5"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0"/>
  </w:num>
  <w:num w:numId="2">
    <w:abstractNumId w:val="0"/>
  </w:num>
  <w:num w:numId="3">
    <w:abstractNumId w:val="35"/>
  </w:num>
  <w:num w:numId="4">
    <w:abstractNumId w:val="37"/>
  </w:num>
  <w:num w:numId="5">
    <w:abstractNumId w:val="18"/>
  </w:num>
  <w:num w:numId="6">
    <w:abstractNumId w:val="14"/>
  </w:num>
  <w:num w:numId="7">
    <w:abstractNumId w:val="20"/>
  </w:num>
  <w:num w:numId="8">
    <w:abstractNumId w:val="31"/>
  </w:num>
  <w:num w:numId="9">
    <w:abstractNumId w:val="10"/>
  </w:num>
  <w:num w:numId="10">
    <w:abstractNumId w:val="10"/>
  </w:num>
  <w:num w:numId="11">
    <w:abstractNumId w:val="23"/>
  </w:num>
  <w:num w:numId="12">
    <w:abstractNumId w:val="15"/>
  </w:num>
  <w:num w:numId="13">
    <w:abstractNumId w:val="6"/>
  </w:num>
  <w:num w:numId="14">
    <w:abstractNumId w:val="10"/>
    <w:lvlOverride w:ilvl="0">
      <w:startOverride w:val="5"/>
    </w:lvlOverride>
  </w:num>
  <w:num w:numId="15">
    <w:abstractNumId w:val="24"/>
  </w:num>
  <w:num w:numId="16">
    <w:abstractNumId w:val="11"/>
  </w:num>
  <w:num w:numId="17">
    <w:abstractNumId w:val="13"/>
  </w:num>
  <w:num w:numId="18">
    <w:abstractNumId w:val="2"/>
  </w:num>
  <w:num w:numId="19">
    <w:abstractNumId w:val="29"/>
  </w:num>
  <w:num w:numId="20">
    <w:abstractNumId w:val="12"/>
  </w:num>
  <w:num w:numId="21">
    <w:abstractNumId w:val="25"/>
  </w:num>
  <w:num w:numId="22">
    <w:abstractNumId w:val="27"/>
  </w:num>
  <w:num w:numId="23">
    <w:abstractNumId w:val="26"/>
  </w:num>
  <w:num w:numId="24">
    <w:abstractNumId w:val="4"/>
  </w:num>
  <w:num w:numId="25">
    <w:abstractNumId w:val="38"/>
  </w:num>
  <w:num w:numId="26">
    <w:abstractNumId w:val="34"/>
  </w:num>
  <w:num w:numId="27">
    <w:abstractNumId w:val="21"/>
  </w:num>
  <w:num w:numId="28">
    <w:abstractNumId w:val="22"/>
  </w:num>
  <w:num w:numId="29">
    <w:abstractNumId w:val="8"/>
  </w:num>
  <w:num w:numId="30">
    <w:abstractNumId w:val="9"/>
  </w:num>
  <w:num w:numId="31">
    <w:abstractNumId w:val="32"/>
  </w:num>
  <w:num w:numId="32">
    <w:abstractNumId w:val="3"/>
  </w:num>
  <w:num w:numId="33">
    <w:abstractNumId w:val="36"/>
  </w:num>
  <w:num w:numId="34">
    <w:abstractNumId w:val="28"/>
  </w:num>
  <w:num w:numId="35">
    <w:abstractNumId w:val="16"/>
  </w:num>
  <w:num w:numId="36">
    <w:abstractNumId w:val="5"/>
  </w:num>
  <w:num w:numId="37">
    <w:abstractNumId w:val="33"/>
  </w:num>
  <w:num w:numId="38">
    <w:abstractNumId w:val="7"/>
  </w:num>
  <w:num w:numId="39">
    <w:abstractNumId w:val="33"/>
    <w:lvlOverride w:ilvl="0">
      <w:lvl w:ilvl="0">
        <w:start w:val="1"/>
        <w:numFmt w:val="decimal"/>
        <w:lvlText w:val="%1."/>
        <w:lvlJc w:val="left"/>
        <w:pPr>
          <w:ind w:left="360" w:hanging="360"/>
        </w:pPr>
        <w:rPr>
          <w:b/>
          <w:color w:val="000000" w:themeColor="text1"/>
        </w:rPr>
      </w:lvl>
    </w:lvlOverride>
  </w:num>
  <w:num w:numId="40">
    <w:abstractNumId w:val="17"/>
  </w:num>
  <w:num w:numId="41">
    <w:abstractNumId w:val="19"/>
  </w:num>
  <w:num w:numId="42">
    <w:abstractNumId w:val="30"/>
  </w:num>
  <w:num w:numId="43">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2260C"/>
    <w:rsid w:val="00022869"/>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038"/>
    <w:rsid w:val="00073E63"/>
    <w:rsid w:val="0007443B"/>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2982"/>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4C1B"/>
    <w:rsid w:val="000E610F"/>
    <w:rsid w:val="000E7EB8"/>
    <w:rsid w:val="000F0A2E"/>
    <w:rsid w:val="000F113C"/>
    <w:rsid w:val="000F1290"/>
    <w:rsid w:val="000F1C1C"/>
    <w:rsid w:val="000F2B66"/>
    <w:rsid w:val="000F2D6D"/>
    <w:rsid w:val="000F3FB4"/>
    <w:rsid w:val="000F4088"/>
    <w:rsid w:val="000F44AC"/>
    <w:rsid w:val="000F4F96"/>
    <w:rsid w:val="000F5A07"/>
    <w:rsid w:val="000F7A71"/>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4357"/>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CB5"/>
    <w:rsid w:val="001B6423"/>
    <w:rsid w:val="001B734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51E3"/>
    <w:rsid w:val="002A6D67"/>
    <w:rsid w:val="002B0A65"/>
    <w:rsid w:val="002B0CF8"/>
    <w:rsid w:val="002B2A87"/>
    <w:rsid w:val="002B2D10"/>
    <w:rsid w:val="002B2E88"/>
    <w:rsid w:val="002B2EE9"/>
    <w:rsid w:val="002B3757"/>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6672"/>
    <w:rsid w:val="00302FBA"/>
    <w:rsid w:val="00303DF2"/>
    <w:rsid w:val="003051D8"/>
    <w:rsid w:val="00306273"/>
    <w:rsid w:val="00307DBE"/>
    <w:rsid w:val="003105D9"/>
    <w:rsid w:val="00310B4A"/>
    <w:rsid w:val="00313B45"/>
    <w:rsid w:val="00313E32"/>
    <w:rsid w:val="00320345"/>
    <w:rsid w:val="0032039A"/>
    <w:rsid w:val="00322A3E"/>
    <w:rsid w:val="003238C3"/>
    <w:rsid w:val="00324BCD"/>
    <w:rsid w:val="00324F30"/>
    <w:rsid w:val="00325023"/>
    <w:rsid w:val="00325744"/>
    <w:rsid w:val="00325FD8"/>
    <w:rsid w:val="003265B9"/>
    <w:rsid w:val="003265FC"/>
    <w:rsid w:val="00327232"/>
    <w:rsid w:val="00327B42"/>
    <w:rsid w:val="0033103B"/>
    <w:rsid w:val="00331182"/>
    <w:rsid w:val="003328CC"/>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4141"/>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63D1"/>
    <w:rsid w:val="003A2584"/>
    <w:rsid w:val="003A5367"/>
    <w:rsid w:val="003A54A7"/>
    <w:rsid w:val="003A71A0"/>
    <w:rsid w:val="003A73C1"/>
    <w:rsid w:val="003A79B2"/>
    <w:rsid w:val="003B2B65"/>
    <w:rsid w:val="003B3F08"/>
    <w:rsid w:val="003B47AE"/>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1176"/>
    <w:rsid w:val="004919E4"/>
    <w:rsid w:val="00491F90"/>
    <w:rsid w:val="00492C93"/>
    <w:rsid w:val="00494AE7"/>
    <w:rsid w:val="00494E37"/>
    <w:rsid w:val="00495CCB"/>
    <w:rsid w:val="00495FC7"/>
    <w:rsid w:val="0049669A"/>
    <w:rsid w:val="004A0186"/>
    <w:rsid w:val="004A3794"/>
    <w:rsid w:val="004A57D7"/>
    <w:rsid w:val="004A5A3A"/>
    <w:rsid w:val="004A6AA4"/>
    <w:rsid w:val="004A781C"/>
    <w:rsid w:val="004B05B0"/>
    <w:rsid w:val="004B08FD"/>
    <w:rsid w:val="004B0CAC"/>
    <w:rsid w:val="004B19B5"/>
    <w:rsid w:val="004B1D7D"/>
    <w:rsid w:val="004B2677"/>
    <w:rsid w:val="004B408A"/>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340D"/>
    <w:rsid w:val="005037A6"/>
    <w:rsid w:val="00503843"/>
    <w:rsid w:val="00506049"/>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69F0"/>
    <w:rsid w:val="005273E0"/>
    <w:rsid w:val="00527D57"/>
    <w:rsid w:val="0053119E"/>
    <w:rsid w:val="0053132E"/>
    <w:rsid w:val="00532126"/>
    <w:rsid w:val="00532A04"/>
    <w:rsid w:val="005348EB"/>
    <w:rsid w:val="005356FF"/>
    <w:rsid w:val="00535A68"/>
    <w:rsid w:val="0054016D"/>
    <w:rsid w:val="0054077F"/>
    <w:rsid w:val="00541DB9"/>
    <w:rsid w:val="00550D2E"/>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800D8"/>
    <w:rsid w:val="00581492"/>
    <w:rsid w:val="005846C9"/>
    <w:rsid w:val="00584D32"/>
    <w:rsid w:val="0058609F"/>
    <w:rsid w:val="005873FC"/>
    <w:rsid w:val="00590EAF"/>
    <w:rsid w:val="00594917"/>
    <w:rsid w:val="0059549E"/>
    <w:rsid w:val="00595DA6"/>
    <w:rsid w:val="00597AC2"/>
    <w:rsid w:val="00597CA8"/>
    <w:rsid w:val="005A0174"/>
    <w:rsid w:val="005A0202"/>
    <w:rsid w:val="005A29E3"/>
    <w:rsid w:val="005A3B20"/>
    <w:rsid w:val="005A445B"/>
    <w:rsid w:val="005A4D5B"/>
    <w:rsid w:val="005A507E"/>
    <w:rsid w:val="005A5A4F"/>
    <w:rsid w:val="005A5C12"/>
    <w:rsid w:val="005A640F"/>
    <w:rsid w:val="005A65CD"/>
    <w:rsid w:val="005A6A91"/>
    <w:rsid w:val="005A750C"/>
    <w:rsid w:val="005B0066"/>
    <w:rsid w:val="005B018E"/>
    <w:rsid w:val="005B07CB"/>
    <w:rsid w:val="005B2EFB"/>
    <w:rsid w:val="005B3094"/>
    <w:rsid w:val="005B41F1"/>
    <w:rsid w:val="005B48F0"/>
    <w:rsid w:val="005B4D36"/>
    <w:rsid w:val="005B5D6A"/>
    <w:rsid w:val="005B785F"/>
    <w:rsid w:val="005C0A2B"/>
    <w:rsid w:val="005C3522"/>
    <w:rsid w:val="005C3930"/>
    <w:rsid w:val="005C3E02"/>
    <w:rsid w:val="005C4633"/>
    <w:rsid w:val="005C6502"/>
    <w:rsid w:val="005C76D8"/>
    <w:rsid w:val="005C7D37"/>
    <w:rsid w:val="005D5572"/>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50"/>
    <w:rsid w:val="0063257C"/>
    <w:rsid w:val="00635B69"/>
    <w:rsid w:val="00640F39"/>
    <w:rsid w:val="0064233A"/>
    <w:rsid w:val="006431A0"/>
    <w:rsid w:val="00644475"/>
    <w:rsid w:val="00645A64"/>
    <w:rsid w:val="00645FE9"/>
    <w:rsid w:val="006474CB"/>
    <w:rsid w:val="006477A7"/>
    <w:rsid w:val="00647C0B"/>
    <w:rsid w:val="0065019F"/>
    <w:rsid w:val="00651A2B"/>
    <w:rsid w:val="00652486"/>
    <w:rsid w:val="006536A3"/>
    <w:rsid w:val="00654127"/>
    <w:rsid w:val="006549BF"/>
    <w:rsid w:val="00655AAF"/>
    <w:rsid w:val="00656A30"/>
    <w:rsid w:val="0066135B"/>
    <w:rsid w:val="00661946"/>
    <w:rsid w:val="00663029"/>
    <w:rsid w:val="00666139"/>
    <w:rsid w:val="006673E7"/>
    <w:rsid w:val="00667C76"/>
    <w:rsid w:val="00671932"/>
    <w:rsid w:val="00672293"/>
    <w:rsid w:val="006735EB"/>
    <w:rsid w:val="00674964"/>
    <w:rsid w:val="00675153"/>
    <w:rsid w:val="00675EF4"/>
    <w:rsid w:val="00677767"/>
    <w:rsid w:val="00677831"/>
    <w:rsid w:val="006779CB"/>
    <w:rsid w:val="00680B7E"/>
    <w:rsid w:val="00681967"/>
    <w:rsid w:val="00683B94"/>
    <w:rsid w:val="0068655E"/>
    <w:rsid w:val="00686692"/>
    <w:rsid w:val="006876DE"/>
    <w:rsid w:val="00693033"/>
    <w:rsid w:val="00693321"/>
    <w:rsid w:val="006946D4"/>
    <w:rsid w:val="00694893"/>
    <w:rsid w:val="00694DD9"/>
    <w:rsid w:val="00694F6E"/>
    <w:rsid w:val="00697671"/>
    <w:rsid w:val="006A0DCA"/>
    <w:rsid w:val="006A12B1"/>
    <w:rsid w:val="006A4706"/>
    <w:rsid w:val="006A5DFB"/>
    <w:rsid w:val="006A5F42"/>
    <w:rsid w:val="006A6103"/>
    <w:rsid w:val="006A6195"/>
    <w:rsid w:val="006A6690"/>
    <w:rsid w:val="006A6B84"/>
    <w:rsid w:val="006B10ED"/>
    <w:rsid w:val="006B156A"/>
    <w:rsid w:val="006B194C"/>
    <w:rsid w:val="006B51B2"/>
    <w:rsid w:val="006B6C95"/>
    <w:rsid w:val="006C0D78"/>
    <w:rsid w:val="006C17A0"/>
    <w:rsid w:val="006C2BA6"/>
    <w:rsid w:val="006C2CC5"/>
    <w:rsid w:val="006C5AAA"/>
    <w:rsid w:val="006C7300"/>
    <w:rsid w:val="006D04BE"/>
    <w:rsid w:val="006D1596"/>
    <w:rsid w:val="006D1B6C"/>
    <w:rsid w:val="006D27E3"/>
    <w:rsid w:val="006D2BFA"/>
    <w:rsid w:val="006D4135"/>
    <w:rsid w:val="006D472D"/>
    <w:rsid w:val="006D6842"/>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2245"/>
    <w:rsid w:val="007028C7"/>
    <w:rsid w:val="00704462"/>
    <w:rsid w:val="007049A5"/>
    <w:rsid w:val="007055DF"/>
    <w:rsid w:val="00710C7E"/>
    <w:rsid w:val="00710F3D"/>
    <w:rsid w:val="0071215E"/>
    <w:rsid w:val="007145B4"/>
    <w:rsid w:val="007164C4"/>
    <w:rsid w:val="00716ABD"/>
    <w:rsid w:val="00721DF4"/>
    <w:rsid w:val="0072717B"/>
    <w:rsid w:val="00730973"/>
    <w:rsid w:val="007321C2"/>
    <w:rsid w:val="00733DE0"/>
    <w:rsid w:val="007357C5"/>
    <w:rsid w:val="00735A52"/>
    <w:rsid w:val="007366D4"/>
    <w:rsid w:val="0074032D"/>
    <w:rsid w:val="007405A7"/>
    <w:rsid w:val="007406E4"/>
    <w:rsid w:val="0074075A"/>
    <w:rsid w:val="00740D25"/>
    <w:rsid w:val="00741328"/>
    <w:rsid w:val="007413E6"/>
    <w:rsid w:val="007417B1"/>
    <w:rsid w:val="00746073"/>
    <w:rsid w:val="0074653C"/>
    <w:rsid w:val="00747434"/>
    <w:rsid w:val="00747CCD"/>
    <w:rsid w:val="00747D2C"/>
    <w:rsid w:val="007557C0"/>
    <w:rsid w:val="00755A16"/>
    <w:rsid w:val="0075654A"/>
    <w:rsid w:val="00756F76"/>
    <w:rsid w:val="00761AF2"/>
    <w:rsid w:val="00765F26"/>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7D28"/>
    <w:rsid w:val="0079000C"/>
    <w:rsid w:val="00790B3E"/>
    <w:rsid w:val="00790D93"/>
    <w:rsid w:val="00791CD7"/>
    <w:rsid w:val="00791F2C"/>
    <w:rsid w:val="00792D22"/>
    <w:rsid w:val="0079430D"/>
    <w:rsid w:val="007953B9"/>
    <w:rsid w:val="00795689"/>
    <w:rsid w:val="0079754C"/>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25B"/>
    <w:rsid w:val="008152DB"/>
    <w:rsid w:val="00815792"/>
    <w:rsid w:val="008203A8"/>
    <w:rsid w:val="00824831"/>
    <w:rsid w:val="008251AB"/>
    <w:rsid w:val="00825ABA"/>
    <w:rsid w:val="00825CAE"/>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E19"/>
    <w:rsid w:val="00850CD3"/>
    <w:rsid w:val="0085112C"/>
    <w:rsid w:val="0085183E"/>
    <w:rsid w:val="008518A1"/>
    <w:rsid w:val="00853766"/>
    <w:rsid w:val="00856B1B"/>
    <w:rsid w:val="00857D58"/>
    <w:rsid w:val="008601A9"/>
    <w:rsid w:val="00860C62"/>
    <w:rsid w:val="00862ACD"/>
    <w:rsid w:val="0086517F"/>
    <w:rsid w:val="00865B0D"/>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2A8C"/>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A9A"/>
    <w:rsid w:val="00950D81"/>
    <w:rsid w:val="00951780"/>
    <w:rsid w:val="00952A05"/>
    <w:rsid w:val="009543EB"/>
    <w:rsid w:val="00954978"/>
    <w:rsid w:val="00954B1B"/>
    <w:rsid w:val="009571B9"/>
    <w:rsid w:val="00957B29"/>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004"/>
    <w:rsid w:val="00A01D7B"/>
    <w:rsid w:val="00A02CC5"/>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97A14"/>
    <w:rsid w:val="00AA1165"/>
    <w:rsid w:val="00AA1480"/>
    <w:rsid w:val="00AA1E32"/>
    <w:rsid w:val="00AA2A10"/>
    <w:rsid w:val="00AA397F"/>
    <w:rsid w:val="00AA3F31"/>
    <w:rsid w:val="00AA4625"/>
    <w:rsid w:val="00AA5517"/>
    <w:rsid w:val="00AB1F1A"/>
    <w:rsid w:val="00AB31D7"/>
    <w:rsid w:val="00AB53E4"/>
    <w:rsid w:val="00AB5467"/>
    <w:rsid w:val="00AB6F32"/>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EB1"/>
    <w:rsid w:val="00B260DE"/>
    <w:rsid w:val="00B27724"/>
    <w:rsid w:val="00B30BC2"/>
    <w:rsid w:val="00B30C63"/>
    <w:rsid w:val="00B30F3D"/>
    <w:rsid w:val="00B315B3"/>
    <w:rsid w:val="00B31645"/>
    <w:rsid w:val="00B34514"/>
    <w:rsid w:val="00B34550"/>
    <w:rsid w:val="00B34E53"/>
    <w:rsid w:val="00B34F46"/>
    <w:rsid w:val="00B35482"/>
    <w:rsid w:val="00B35784"/>
    <w:rsid w:val="00B3755C"/>
    <w:rsid w:val="00B37837"/>
    <w:rsid w:val="00B379BC"/>
    <w:rsid w:val="00B37F7E"/>
    <w:rsid w:val="00B42043"/>
    <w:rsid w:val="00B432A0"/>
    <w:rsid w:val="00B44D43"/>
    <w:rsid w:val="00B45473"/>
    <w:rsid w:val="00B457B8"/>
    <w:rsid w:val="00B45F1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5DF4"/>
    <w:rsid w:val="00B902B9"/>
    <w:rsid w:val="00B90708"/>
    <w:rsid w:val="00B910E0"/>
    <w:rsid w:val="00B92C59"/>
    <w:rsid w:val="00B93BA2"/>
    <w:rsid w:val="00B95108"/>
    <w:rsid w:val="00B95B21"/>
    <w:rsid w:val="00B95BFE"/>
    <w:rsid w:val="00B96C22"/>
    <w:rsid w:val="00B972D3"/>
    <w:rsid w:val="00BA0965"/>
    <w:rsid w:val="00BA1651"/>
    <w:rsid w:val="00BA1705"/>
    <w:rsid w:val="00BA17E6"/>
    <w:rsid w:val="00BA184D"/>
    <w:rsid w:val="00BA2132"/>
    <w:rsid w:val="00BA3224"/>
    <w:rsid w:val="00BA456F"/>
    <w:rsid w:val="00BA5352"/>
    <w:rsid w:val="00BA659C"/>
    <w:rsid w:val="00BA7C4B"/>
    <w:rsid w:val="00BB1260"/>
    <w:rsid w:val="00BB4389"/>
    <w:rsid w:val="00BB61BE"/>
    <w:rsid w:val="00BC09A4"/>
    <w:rsid w:val="00BC1712"/>
    <w:rsid w:val="00BC1F08"/>
    <w:rsid w:val="00BC22AB"/>
    <w:rsid w:val="00BC2538"/>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671A9"/>
    <w:rsid w:val="00C70043"/>
    <w:rsid w:val="00C710B2"/>
    <w:rsid w:val="00C71B5B"/>
    <w:rsid w:val="00C7208D"/>
    <w:rsid w:val="00C721DE"/>
    <w:rsid w:val="00C73861"/>
    <w:rsid w:val="00C7432C"/>
    <w:rsid w:val="00C75791"/>
    <w:rsid w:val="00C75F30"/>
    <w:rsid w:val="00C76304"/>
    <w:rsid w:val="00C76427"/>
    <w:rsid w:val="00C77F90"/>
    <w:rsid w:val="00C80554"/>
    <w:rsid w:val="00C84955"/>
    <w:rsid w:val="00C84A39"/>
    <w:rsid w:val="00C85FED"/>
    <w:rsid w:val="00C86467"/>
    <w:rsid w:val="00C87199"/>
    <w:rsid w:val="00C9010B"/>
    <w:rsid w:val="00C912FD"/>
    <w:rsid w:val="00C95752"/>
    <w:rsid w:val="00C95C72"/>
    <w:rsid w:val="00C95E1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2AE"/>
    <w:rsid w:val="00CD1E9D"/>
    <w:rsid w:val="00CD2D54"/>
    <w:rsid w:val="00CD5288"/>
    <w:rsid w:val="00CD66E6"/>
    <w:rsid w:val="00CD6ABB"/>
    <w:rsid w:val="00CD7CA9"/>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219"/>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A47"/>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28F9"/>
    <w:rsid w:val="00E53522"/>
    <w:rsid w:val="00E548AF"/>
    <w:rsid w:val="00E55854"/>
    <w:rsid w:val="00E56707"/>
    <w:rsid w:val="00E57739"/>
    <w:rsid w:val="00E6263F"/>
    <w:rsid w:val="00E628AD"/>
    <w:rsid w:val="00E62908"/>
    <w:rsid w:val="00E64339"/>
    <w:rsid w:val="00E677BD"/>
    <w:rsid w:val="00E708BC"/>
    <w:rsid w:val="00E70C44"/>
    <w:rsid w:val="00E72B6E"/>
    <w:rsid w:val="00E74B6D"/>
    <w:rsid w:val="00E7593A"/>
    <w:rsid w:val="00E775E3"/>
    <w:rsid w:val="00E83E2C"/>
    <w:rsid w:val="00E84570"/>
    <w:rsid w:val="00E8487A"/>
    <w:rsid w:val="00E85445"/>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8F8"/>
    <w:rsid w:val="00EB5A80"/>
    <w:rsid w:val="00EB780D"/>
    <w:rsid w:val="00EB7FBE"/>
    <w:rsid w:val="00EC07DD"/>
    <w:rsid w:val="00EC093F"/>
    <w:rsid w:val="00EC0D7C"/>
    <w:rsid w:val="00EC11A8"/>
    <w:rsid w:val="00EC3652"/>
    <w:rsid w:val="00EC3D03"/>
    <w:rsid w:val="00EC7D99"/>
    <w:rsid w:val="00EC7F14"/>
    <w:rsid w:val="00ED22B9"/>
    <w:rsid w:val="00ED3078"/>
    <w:rsid w:val="00ED3187"/>
    <w:rsid w:val="00ED3B24"/>
    <w:rsid w:val="00ED415E"/>
    <w:rsid w:val="00ED4969"/>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5CBC"/>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E6DFE"/>
    <w:rsid w:val="00FF2B42"/>
    <w:rsid w:val="00FF454E"/>
    <w:rsid w:val="00FF4990"/>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paragraph" w:customStyle="1" w:styleId="xmsonormal">
    <w:name w:val="x_msonormal"/>
    <w:basedOn w:val="Normal"/>
    <w:rsid w:val="003328CC"/>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rsid w:val="005D5572"/>
  </w:style>
  <w:style w:type="character" w:customStyle="1" w:styleId="TextodecomentrioChar1">
    <w:name w:val="Texto de comentário Char1"/>
    <w:locked/>
    <w:rsid w:val="005D5572"/>
    <w:rPr>
      <w:rFonts w:ascii="Arial" w:hAnsi="Arial" w:cs="Tahoma"/>
    </w:rPr>
  </w:style>
  <w:style w:type="numbering" w:customStyle="1" w:styleId="LFO16">
    <w:name w:val="LFO16"/>
    <w:basedOn w:val="Semlista"/>
    <w:rsid w:val="005D5572"/>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67139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109</TotalTime>
  <Pages>1</Pages>
  <Words>24214</Words>
  <Characters>130758</Characters>
  <Application>Microsoft Office Word</Application>
  <DocSecurity>0</DocSecurity>
  <Lines>1089</Lines>
  <Paragraphs>309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154663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53</cp:revision>
  <cp:lastPrinted>2021-05-31T19:01:00Z</cp:lastPrinted>
  <dcterms:created xsi:type="dcterms:W3CDTF">2020-10-27T13:25:00Z</dcterms:created>
  <dcterms:modified xsi:type="dcterms:W3CDTF">2021-05-31T19:01:00Z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